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424BEF" w:rsidRDefault="00374528" w:rsidP="00E62CB5">
      <w:pPr>
        <w:autoSpaceDE w:val="0"/>
        <w:autoSpaceDN w:val="0"/>
        <w:adjustRightInd w:val="0"/>
        <w:rPr>
          <w:rFonts w:ascii="Aptos" w:hAnsi="Aptos" w:cstheme="minorHAnsi"/>
          <w:b/>
          <w:sz w:val="24"/>
          <w:szCs w:val="24"/>
        </w:rPr>
      </w:pPr>
      <w:r w:rsidRPr="00424BEF">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BEF">
        <w:rPr>
          <w:rFonts w:ascii="Aptos" w:hAnsi="Aptos" w:cstheme="minorHAnsi"/>
          <w:b/>
          <w:sz w:val="24"/>
          <w:szCs w:val="24"/>
        </w:rPr>
        <w:t>W</w:t>
      </w:r>
      <w:bookmarkStart w:id="0" w:name="_Hlk149656913"/>
      <w:r w:rsidRPr="00424BEF">
        <w:rPr>
          <w:rFonts w:ascii="Aptos" w:hAnsi="Aptos" w:cstheme="minorHAnsi"/>
          <w:b/>
          <w:sz w:val="24"/>
          <w:szCs w:val="24"/>
        </w:rPr>
        <w:t>est Truckee Meadows/Verdi Township</w:t>
      </w:r>
      <w:r w:rsidR="00E62CB5" w:rsidRPr="00424BEF">
        <w:rPr>
          <w:rFonts w:ascii="Aptos" w:hAnsi="Aptos" w:cstheme="minorHAnsi"/>
          <w:b/>
          <w:sz w:val="24"/>
          <w:szCs w:val="24"/>
        </w:rPr>
        <w:t xml:space="preserve"> </w:t>
      </w:r>
      <w:r w:rsidRPr="00424BEF">
        <w:rPr>
          <w:rFonts w:ascii="Aptos" w:hAnsi="Aptos" w:cstheme="minorHAnsi"/>
          <w:b/>
          <w:sz w:val="24"/>
          <w:szCs w:val="24"/>
        </w:rPr>
        <w:t>Citizen Advisory Board</w:t>
      </w:r>
      <w:r w:rsidRPr="00424BEF">
        <w:rPr>
          <w:rStyle w:val="normaltextrun"/>
          <w:rFonts w:ascii="Aptos" w:hAnsi="Aptos" w:cstheme="minorHAnsi"/>
          <w:b/>
          <w:bCs/>
          <w:sz w:val="24"/>
          <w:szCs w:val="24"/>
        </w:rPr>
        <w:t xml:space="preserve"> </w:t>
      </w:r>
      <w:r w:rsidRPr="00424BEF">
        <w:rPr>
          <w:rFonts w:ascii="Aptos" w:hAnsi="Aptos" w:cstheme="minorHAnsi"/>
          <w:b/>
          <w:bCs/>
          <w:noProof/>
          <w:sz w:val="24"/>
          <w:szCs w:val="24"/>
        </w:rPr>
        <w:t xml:space="preserve"> </w:t>
      </w:r>
    </w:p>
    <w:bookmarkEnd w:id="0"/>
    <w:p w14:paraId="16B11322" w14:textId="60C85FE4"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Minutes of the regular meeting of the West Truckee Meadows/Verdi Township</w:t>
      </w:r>
    </w:p>
    <w:p w14:paraId="1071871E" w14:textId="5531FC6B"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 xml:space="preserve">Citizen Advisory Board held on </w:t>
      </w:r>
      <w:r w:rsidR="003516DB" w:rsidRPr="00424BEF">
        <w:rPr>
          <w:rFonts w:ascii="Aptos" w:hAnsi="Aptos" w:cstheme="minorHAnsi"/>
          <w:sz w:val="24"/>
          <w:szCs w:val="24"/>
        </w:rPr>
        <w:t>Nov</w:t>
      </w:r>
      <w:r w:rsidR="00AC4481" w:rsidRPr="00424BEF">
        <w:rPr>
          <w:rFonts w:ascii="Aptos" w:hAnsi="Aptos" w:cstheme="minorHAnsi"/>
          <w:sz w:val="24"/>
          <w:szCs w:val="24"/>
        </w:rPr>
        <w:t>ember 1</w:t>
      </w:r>
      <w:r w:rsidR="003516DB" w:rsidRPr="00424BEF">
        <w:rPr>
          <w:rFonts w:ascii="Aptos" w:hAnsi="Aptos" w:cstheme="minorHAnsi"/>
          <w:sz w:val="24"/>
          <w:szCs w:val="24"/>
        </w:rPr>
        <w:t>7</w:t>
      </w:r>
      <w:r w:rsidR="008C32F0" w:rsidRPr="00424BEF">
        <w:rPr>
          <w:rFonts w:ascii="Aptos" w:hAnsi="Aptos" w:cstheme="minorHAnsi"/>
          <w:sz w:val="24"/>
          <w:szCs w:val="24"/>
        </w:rPr>
        <w:t>, 202</w:t>
      </w:r>
      <w:r w:rsidR="00CE4C68" w:rsidRPr="00424BEF">
        <w:rPr>
          <w:rFonts w:ascii="Aptos" w:hAnsi="Aptos" w:cstheme="minorHAnsi"/>
          <w:sz w:val="24"/>
          <w:szCs w:val="24"/>
        </w:rPr>
        <w:t>5</w:t>
      </w:r>
      <w:r w:rsidR="00E62CB5" w:rsidRPr="00424BEF">
        <w:rPr>
          <w:rFonts w:ascii="Aptos" w:hAnsi="Aptos" w:cstheme="minorHAnsi"/>
          <w:sz w:val="24"/>
          <w:szCs w:val="24"/>
        </w:rPr>
        <w:t>,</w:t>
      </w:r>
      <w:r w:rsidRPr="00424BEF">
        <w:rPr>
          <w:rFonts w:ascii="Aptos" w:hAnsi="Aptos" w:cstheme="minorHAnsi"/>
          <w:sz w:val="24"/>
          <w:szCs w:val="24"/>
        </w:rPr>
        <w:t xml:space="preserve"> at 5:30 P.M.</w:t>
      </w:r>
    </w:p>
    <w:p w14:paraId="6E59337B" w14:textId="77777777"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Verdi Community Library &amp; Nature Study, 270 Bridge St, Verdi, NV 89439</w:t>
      </w:r>
    </w:p>
    <w:p w14:paraId="09015E0F" w14:textId="77777777" w:rsidR="007D0E7A" w:rsidRPr="00424BEF" w:rsidRDefault="007D0E7A" w:rsidP="00AE159A">
      <w:pPr>
        <w:autoSpaceDE w:val="0"/>
        <w:autoSpaceDN w:val="0"/>
        <w:adjustRightInd w:val="0"/>
        <w:jc w:val="both"/>
        <w:rPr>
          <w:rFonts w:ascii="Aptos" w:hAnsi="Aptos" w:cstheme="minorHAnsi"/>
          <w:b/>
          <w:sz w:val="24"/>
          <w:szCs w:val="24"/>
        </w:rPr>
      </w:pPr>
    </w:p>
    <w:p w14:paraId="1482097E" w14:textId="5B7ED0E3" w:rsidR="00354840" w:rsidRPr="00424BEF" w:rsidRDefault="00354840" w:rsidP="00BC5560">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CALL TO ORDER/ DETERMINATION OF QUORUM</w:t>
      </w:r>
      <w:r w:rsidR="00374528" w:rsidRPr="00424BEF">
        <w:rPr>
          <w:rFonts w:ascii="Aptos" w:hAnsi="Aptos" w:cstheme="minorHAnsi"/>
          <w:sz w:val="24"/>
          <w:szCs w:val="24"/>
        </w:rPr>
        <w:t xml:space="preserve"> </w:t>
      </w:r>
    </w:p>
    <w:p w14:paraId="6C6181FE" w14:textId="2774100A" w:rsidR="00C77AAF" w:rsidRPr="00424BEF" w:rsidRDefault="00D845E5" w:rsidP="00FB3383">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br/>
      </w:r>
      <w:r w:rsidR="00FE39C3" w:rsidRPr="00424BEF">
        <w:rPr>
          <w:rFonts w:ascii="Aptos" w:hAnsi="Aptos" w:cstheme="minorHAnsi"/>
          <w:bCs/>
          <w:sz w:val="24"/>
          <w:szCs w:val="24"/>
        </w:rPr>
        <w:t>Present</w:t>
      </w:r>
      <w:r w:rsidR="00E428B4" w:rsidRPr="00424BEF">
        <w:rPr>
          <w:rFonts w:ascii="Aptos" w:hAnsi="Aptos" w:cstheme="minorHAnsi"/>
          <w:bCs/>
          <w:sz w:val="24"/>
          <w:szCs w:val="24"/>
        </w:rPr>
        <w:t xml:space="preserve">- </w:t>
      </w:r>
      <w:r w:rsidR="00A67F1F" w:rsidRPr="00424BEF">
        <w:rPr>
          <w:rFonts w:ascii="Aptos" w:hAnsi="Aptos" w:cstheme="minorHAnsi"/>
          <w:bCs/>
          <w:sz w:val="24"/>
          <w:szCs w:val="24"/>
        </w:rPr>
        <w:t xml:space="preserve">Carly Borchard, Mac Rossi, Bob Laurie, </w:t>
      </w:r>
      <w:r w:rsidR="00E422DC" w:rsidRPr="00424BEF">
        <w:rPr>
          <w:rFonts w:ascii="Aptos" w:hAnsi="Aptos" w:cstheme="minorHAnsi"/>
          <w:bCs/>
          <w:sz w:val="24"/>
          <w:szCs w:val="24"/>
        </w:rPr>
        <w:t xml:space="preserve">Cameron Kramlich, </w:t>
      </w:r>
      <w:r w:rsidR="00606ACB" w:rsidRPr="00424BEF">
        <w:rPr>
          <w:rFonts w:ascii="Aptos" w:hAnsi="Aptos" w:cstheme="minorHAnsi"/>
          <w:bCs/>
          <w:sz w:val="24"/>
          <w:szCs w:val="24"/>
        </w:rPr>
        <w:t xml:space="preserve">Joel Martin, </w:t>
      </w:r>
      <w:r w:rsidR="00E422DC" w:rsidRPr="00424BEF">
        <w:rPr>
          <w:rFonts w:ascii="Aptos" w:hAnsi="Aptos" w:cstheme="minorHAnsi"/>
          <w:bCs/>
          <w:sz w:val="24"/>
          <w:szCs w:val="24"/>
        </w:rPr>
        <w:t>Veronica Gerhard</w:t>
      </w:r>
    </w:p>
    <w:p w14:paraId="4A1AA15B" w14:textId="77777777" w:rsidR="00E24AB3" w:rsidRPr="00424BEF" w:rsidRDefault="00E24AB3" w:rsidP="00FB3383">
      <w:pPr>
        <w:autoSpaceDE w:val="0"/>
        <w:autoSpaceDN w:val="0"/>
        <w:adjustRightInd w:val="0"/>
        <w:ind w:left="360"/>
        <w:jc w:val="both"/>
        <w:rPr>
          <w:rFonts w:ascii="Aptos" w:hAnsi="Aptos" w:cstheme="minorHAnsi"/>
          <w:bCs/>
          <w:sz w:val="24"/>
          <w:szCs w:val="24"/>
        </w:rPr>
      </w:pPr>
    </w:p>
    <w:p w14:paraId="54BD4EDB" w14:textId="63869F9E" w:rsidR="009E0729" w:rsidRPr="00424BEF" w:rsidRDefault="009E0729" w:rsidP="00FB3383">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Absent</w:t>
      </w:r>
      <w:r w:rsidR="00FE39C3" w:rsidRPr="00424BEF">
        <w:rPr>
          <w:rFonts w:ascii="Aptos" w:hAnsi="Aptos" w:cstheme="minorHAnsi"/>
          <w:bCs/>
          <w:sz w:val="24"/>
          <w:szCs w:val="24"/>
        </w:rPr>
        <w:t>-</w:t>
      </w:r>
      <w:r w:rsidR="004774AC" w:rsidRPr="00424BEF">
        <w:rPr>
          <w:rFonts w:ascii="Aptos" w:hAnsi="Aptos" w:cstheme="minorHAnsi"/>
          <w:bCs/>
          <w:sz w:val="24"/>
          <w:szCs w:val="24"/>
        </w:rPr>
        <w:t xml:space="preserve"> </w:t>
      </w:r>
      <w:r w:rsidR="00E422DC" w:rsidRPr="00424BEF">
        <w:rPr>
          <w:rFonts w:ascii="Aptos" w:hAnsi="Aptos" w:cstheme="minorHAnsi"/>
          <w:bCs/>
          <w:sz w:val="24"/>
          <w:szCs w:val="24"/>
        </w:rPr>
        <w:t xml:space="preserve">Barbara Fenne </w:t>
      </w:r>
    </w:p>
    <w:p w14:paraId="7BA296E8" w14:textId="77777777" w:rsidR="00021597" w:rsidRPr="00424BEF"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424BEF" w:rsidRDefault="00F54C37" w:rsidP="00021597">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A quorum was established.</w:t>
      </w:r>
    </w:p>
    <w:p w14:paraId="6FE478F5" w14:textId="77777777" w:rsidR="008C32F0" w:rsidRPr="00424BEF"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424BEF" w:rsidRDefault="00354840" w:rsidP="00BC5560">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PLEDGE OF ALLEGIANCE</w:t>
      </w:r>
    </w:p>
    <w:p w14:paraId="23F72C59" w14:textId="77777777" w:rsidR="00374528" w:rsidRPr="00424BEF" w:rsidRDefault="00374528" w:rsidP="004B0614">
      <w:pPr>
        <w:rPr>
          <w:rFonts w:ascii="Aptos" w:hAnsi="Aptos" w:cstheme="minorHAnsi"/>
          <w:b/>
          <w:sz w:val="24"/>
          <w:szCs w:val="24"/>
        </w:rPr>
      </w:pPr>
    </w:p>
    <w:p w14:paraId="61947333" w14:textId="7ABE10D0" w:rsidR="004B0614" w:rsidRPr="00424BEF" w:rsidRDefault="004B0614" w:rsidP="004B0614">
      <w:pPr>
        <w:ind w:left="360"/>
        <w:rPr>
          <w:rFonts w:ascii="Aptos" w:hAnsi="Aptos" w:cstheme="minorHAnsi"/>
          <w:bCs/>
          <w:sz w:val="24"/>
          <w:szCs w:val="24"/>
        </w:rPr>
      </w:pPr>
      <w:r w:rsidRPr="00424BEF">
        <w:rPr>
          <w:rFonts w:ascii="Aptos" w:hAnsi="Aptos" w:cstheme="minorHAnsi"/>
          <w:bCs/>
          <w:sz w:val="24"/>
          <w:szCs w:val="24"/>
        </w:rPr>
        <w:t>The Pledge of Allegiance was recited.</w:t>
      </w:r>
    </w:p>
    <w:p w14:paraId="01869B0E" w14:textId="77777777" w:rsidR="00374528" w:rsidRPr="00424BEF" w:rsidRDefault="00374528" w:rsidP="00374528">
      <w:pPr>
        <w:autoSpaceDE w:val="0"/>
        <w:autoSpaceDN w:val="0"/>
        <w:adjustRightInd w:val="0"/>
        <w:jc w:val="both"/>
        <w:rPr>
          <w:rFonts w:ascii="Aptos" w:hAnsi="Aptos" w:cstheme="minorHAnsi"/>
          <w:b/>
          <w:sz w:val="24"/>
          <w:szCs w:val="24"/>
        </w:rPr>
      </w:pPr>
    </w:p>
    <w:p w14:paraId="57BCDECE" w14:textId="77777777" w:rsidR="00403E96" w:rsidRPr="00424BEF" w:rsidRDefault="000B6D4F" w:rsidP="00182384">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GENERAL PUBLIC COMMENT</w:t>
      </w:r>
      <w:r w:rsidR="003B046B" w:rsidRPr="00424BEF">
        <w:rPr>
          <w:rFonts w:ascii="Aptos" w:hAnsi="Aptos" w:cstheme="minorHAnsi"/>
          <w:b/>
          <w:sz w:val="24"/>
          <w:szCs w:val="24"/>
        </w:rPr>
        <w:t xml:space="preserve"> </w:t>
      </w:r>
      <w:r w:rsidR="00354840" w:rsidRPr="00424BEF">
        <w:rPr>
          <w:rFonts w:ascii="Aptos" w:hAnsi="Aptos" w:cstheme="minorHAnsi"/>
          <w:bCs/>
          <w:sz w:val="24"/>
          <w:szCs w:val="24"/>
        </w:rPr>
        <w:t>–</w:t>
      </w:r>
      <w:bookmarkStart w:id="1" w:name="_Hlk97110004"/>
      <w:r w:rsidR="00CE4C68" w:rsidRPr="00424BEF">
        <w:rPr>
          <w:rFonts w:ascii="Aptos" w:hAnsi="Aptos" w:cstheme="minorHAnsi"/>
          <w:bCs/>
          <w:sz w:val="24"/>
          <w:szCs w:val="24"/>
        </w:rPr>
        <w:tab/>
      </w:r>
    </w:p>
    <w:p w14:paraId="248DD9BB" w14:textId="77777777" w:rsidR="00403E96" w:rsidRPr="00424BEF" w:rsidRDefault="00403E96" w:rsidP="00403E96">
      <w:pPr>
        <w:autoSpaceDE w:val="0"/>
        <w:autoSpaceDN w:val="0"/>
        <w:adjustRightInd w:val="0"/>
        <w:jc w:val="both"/>
        <w:rPr>
          <w:rFonts w:ascii="Aptos" w:hAnsi="Aptos" w:cstheme="minorHAnsi"/>
          <w:bCs/>
          <w:sz w:val="24"/>
          <w:szCs w:val="24"/>
        </w:rPr>
      </w:pPr>
    </w:p>
    <w:p w14:paraId="33BC2FC4" w14:textId="58B29CE5" w:rsidR="001C4E30" w:rsidRPr="00424BEF" w:rsidRDefault="005E3D31" w:rsidP="00403E96">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Commissioner Alexis Hill apologized for not attending in person due to meetings related to the next day’s Board of County Commissioners agenda. She acknowledged ongoing discussions about increasing energy and engagement within the CA</w:t>
      </w:r>
      <w:r w:rsidR="00C53603">
        <w:rPr>
          <w:rFonts w:ascii="Aptos" w:hAnsi="Aptos" w:cstheme="minorHAnsi"/>
          <w:bCs/>
          <w:sz w:val="24"/>
          <w:szCs w:val="24"/>
        </w:rPr>
        <w:t>B</w:t>
      </w:r>
      <w:r w:rsidRPr="00424BEF">
        <w:rPr>
          <w:rFonts w:ascii="Aptos" w:hAnsi="Aptos" w:cstheme="minorHAnsi"/>
          <w:bCs/>
          <w:sz w:val="24"/>
          <w:szCs w:val="24"/>
        </w:rPr>
        <w:t>, emphasized her interest in hearing community input, and noted that staff have been working on ideas that may be discussed during the meeting. She indicated she would participate via Zoom due to connectivity constraints.</w:t>
      </w:r>
      <w:r w:rsidRPr="00424BEF">
        <w:rPr>
          <w:rFonts w:ascii="Aptos" w:hAnsi="Aptos" w:cstheme="minorHAnsi"/>
          <w:bCs/>
          <w:sz w:val="24"/>
          <w:szCs w:val="24"/>
        </w:rPr>
        <w:tab/>
      </w:r>
      <w:r w:rsidRPr="00424BEF">
        <w:rPr>
          <w:rFonts w:ascii="Aptos" w:hAnsi="Aptos" w:cstheme="minorHAnsi"/>
          <w:bCs/>
          <w:sz w:val="24"/>
          <w:szCs w:val="24"/>
        </w:rPr>
        <w:br/>
      </w:r>
      <w:r w:rsidRPr="00424BEF">
        <w:rPr>
          <w:rFonts w:ascii="Aptos" w:hAnsi="Aptos" w:cstheme="minorHAnsi"/>
          <w:bCs/>
          <w:sz w:val="24"/>
          <w:szCs w:val="24"/>
        </w:rPr>
        <w:br/>
        <w:t xml:space="preserve">Mac Rossi </w:t>
      </w:r>
      <w:r w:rsidR="002142E1" w:rsidRPr="00424BEF">
        <w:rPr>
          <w:rFonts w:ascii="Aptos" w:hAnsi="Aptos" w:cstheme="minorHAnsi"/>
          <w:bCs/>
          <w:sz w:val="24"/>
          <w:szCs w:val="24"/>
        </w:rPr>
        <w:t xml:space="preserve">thanked Commissioner Hill for </w:t>
      </w:r>
      <w:r w:rsidR="00B31C95" w:rsidRPr="00424BEF">
        <w:rPr>
          <w:rFonts w:ascii="Aptos" w:hAnsi="Aptos" w:cstheme="minorHAnsi"/>
          <w:bCs/>
          <w:sz w:val="24"/>
          <w:szCs w:val="24"/>
        </w:rPr>
        <w:t xml:space="preserve">making a presence and implied that her presence </w:t>
      </w:r>
      <w:r w:rsidR="00E94DE1" w:rsidRPr="00424BEF">
        <w:rPr>
          <w:rFonts w:ascii="Aptos" w:hAnsi="Aptos" w:cstheme="minorHAnsi"/>
          <w:bCs/>
          <w:sz w:val="24"/>
          <w:szCs w:val="24"/>
        </w:rPr>
        <w:t>would draw</w:t>
      </w:r>
      <w:r w:rsidR="00B31C95" w:rsidRPr="00424BEF">
        <w:rPr>
          <w:rFonts w:ascii="Aptos" w:hAnsi="Aptos" w:cstheme="minorHAnsi"/>
          <w:bCs/>
          <w:sz w:val="24"/>
          <w:szCs w:val="24"/>
        </w:rPr>
        <w:t xml:space="preserve"> out a larger crowd of attendees.</w:t>
      </w:r>
      <w:r w:rsidR="00B31C95" w:rsidRPr="00424BEF">
        <w:rPr>
          <w:rFonts w:ascii="Aptos" w:hAnsi="Aptos" w:cstheme="minorHAnsi"/>
          <w:bCs/>
          <w:sz w:val="24"/>
          <w:szCs w:val="24"/>
        </w:rPr>
        <w:tab/>
      </w:r>
      <w:r w:rsidR="00B41AFF" w:rsidRPr="00424BEF">
        <w:rPr>
          <w:rFonts w:ascii="Aptos" w:hAnsi="Aptos" w:cstheme="minorHAnsi"/>
          <w:bCs/>
          <w:sz w:val="24"/>
          <w:szCs w:val="24"/>
        </w:rPr>
        <w:br/>
      </w:r>
    </w:p>
    <w:p w14:paraId="331A395D" w14:textId="4C50BD0D" w:rsidR="00182384" w:rsidRPr="00424BEF" w:rsidRDefault="001C4E30" w:rsidP="00182384">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ANNOUNCEMENTS FROM COMMISSIONER HILL</w:t>
      </w:r>
      <w:r w:rsidR="00931AB9" w:rsidRPr="00424BEF">
        <w:rPr>
          <w:rFonts w:ascii="Aptos" w:hAnsi="Aptos" w:cstheme="minorHAnsi"/>
          <w:b/>
          <w:sz w:val="24"/>
          <w:szCs w:val="24"/>
        </w:rPr>
        <w:tab/>
      </w:r>
      <w:r w:rsidR="00B476DD" w:rsidRPr="00424BEF">
        <w:rPr>
          <w:rFonts w:ascii="Aptos" w:hAnsi="Aptos" w:cstheme="minorHAnsi"/>
          <w:b/>
          <w:sz w:val="24"/>
          <w:szCs w:val="24"/>
        </w:rPr>
        <w:br/>
      </w:r>
    </w:p>
    <w:p w14:paraId="2DAC107C" w14:textId="41AA2FC0" w:rsidR="001211C0" w:rsidRPr="00424BEF" w:rsidRDefault="001211C0" w:rsidP="001211C0">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 xml:space="preserve">Commissioner Alexis Hill said the Board of County Commissioners will hold a budget workshop in January, noting that the county may face difficult choices as revenues are not keeping pace with expenses due to Nevada’s tax structure. She said the workshop will help clarify board priorities for staff. Hill acknowledged concerns about the Verdi library and said she plans to advocate for it, with library budget recommendations scheduled for presentation at the next board meeting. Hill also shared several major updates: the county has selected Kate Thomas as the new </w:t>
      </w:r>
      <w:r w:rsidR="008451EB">
        <w:rPr>
          <w:rFonts w:ascii="Aptos" w:hAnsi="Aptos" w:cstheme="minorHAnsi"/>
          <w:bCs/>
          <w:sz w:val="24"/>
          <w:szCs w:val="24"/>
        </w:rPr>
        <w:t>C</w:t>
      </w:r>
      <w:r w:rsidRPr="00424BEF">
        <w:rPr>
          <w:rFonts w:ascii="Aptos" w:hAnsi="Aptos" w:cstheme="minorHAnsi"/>
          <w:bCs/>
          <w:sz w:val="24"/>
          <w:szCs w:val="24"/>
        </w:rPr>
        <w:t xml:space="preserve">ounty </w:t>
      </w:r>
      <w:r w:rsidR="008451EB">
        <w:rPr>
          <w:rFonts w:ascii="Aptos" w:hAnsi="Aptos" w:cstheme="minorHAnsi"/>
          <w:bCs/>
          <w:sz w:val="24"/>
          <w:szCs w:val="24"/>
        </w:rPr>
        <w:t>M</w:t>
      </w:r>
      <w:r w:rsidRPr="00424BEF">
        <w:rPr>
          <w:rFonts w:ascii="Aptos" w:hAnsi="Aptos" w:cstheme="minorHAnsi"/>
          <w:bCs/>
          <w:sz w:val="24"/>
          <w:szCs w:val="24"/>
        </w:rPr>
        <w:t>anager, with her contract going before the board; the county is considering purchasing new voting machines that produce a full-size, voter-verifiable paper ballot</w:t>
      </w:r>
      <w:r w:rsidR="008F769C">
        <w:rPr>
          <w:rFonts w:ascii="Aptos" w:hAnsi="Aptos" w:cstheme="minorHAnsi"/>
          <w:bCs/>
          <w:sz w:val="24"/>
          <w:szCs w:val="24"/>
        </w:rPr>
        <w:t xml:space="preserve"> </w:t>
      </w:r>
      <w:r w:rsidRPr="00424BEF">
        <w:rPr>
          <w:rFonts w:ascii="Aptos" w:hAnsi="Aptos" w:cstheme="minorHAnsi"/>
          <w:bCs/>
          <w:sz w:val="24"/>
          <w:szCs w:val="24"/>
        </w:rPr>
        <w:t>and the county plans to purchase or lease a warehouse to relocate the Registrar of Voters office to address space needs related to mail ballot processing. She added that the county is closely monitoring potential federal funding cuts and highlighted a successful regional collaboration with food banks, Catholic Charities and local cities to provide food to residents affected by disruptions in SNAP benefits.</w:t>
      </w:r>
    </w:p>
    <w:p w14:paraId="129B1231" w14:textId="3FE22980" w:rsidR="00D71295" w:rsidRPr="00424BEF" w:rsidRDefault="0057474F" w:rsidP="00D71295">
      <w:p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br/>
      </w:r>
      <w:r w:rsidR="00D71295" w:rsidRPr="00424BEF">
        <w:rPr>
          <w:rFonts w:ascii="Aptos" w:hAnsi="Aptos" w:cstheme="minorHAnsi"/>
          <w:bCs/>
          <w:sz w:val="24"/>
          <w:szCs w:val="24"/>
        </w:rPr>
        <w:t xml:space="preserve">Mac Rossi asked about ways to increase participation in the CAB, suggesting outreach to homeowners associations (HOAs) to raise awareness and encourage broader community involvement. Commissioner Alexis Hill agreed this was a strong idea, said she would discuss capacity and coordination with staff, and supported adding HOA outreach as a regular engagement tool. Rossi also </w:t>
      </w:r>
      <w:r w:rsidR="00D71295" w:rsidRPr="00424BEF">
        <w:rPr>
          <w:rFonts w:ascii="Aptos" w:hAnsi="Aptos" w:cstheme="minorHAnsi"/>
          <w:bCs/>
          <w:sz w:val="24"/>
          <w:szCs w:val="24"/>
        </w:rPr>
        <w:lastRenderedPageBreak/>
        <w:t>raised concerns about limited communication between Washoe County and the City of Reno regarding new housing developments, noting that residents often lack early opportunities to learn about or provide input on proposed projects. Hill responded that she is working with the City of Reno and county staff to explore joint City–County CAB meetings focused on major developments. She said the concept is still under discussion and invited community feedback as the county works with the city to determine how best to implement it.</w:t>
      </w:r>
    </w:p>
    <w:p w14:paraId="64F2689A" w14:textId="77777777" w:rsidR="00DF362A" w:rsidRPr="00424BEF" w:rsidRDefault="00DF362A" w:rsidP="00D71295">
      <w:pPr>
        <w:autoSpaceDE w:val="0"/>
        <w:autoSpaceDN w:val="0"/>
        <w:adjustRightInd w:val="0"/>
        <w:ind w:left="360"/>
        <w:jc w:val="both"/>
        <w:rPr>
          <w:rFonts w:ascii="Aptos" w:hAnsi="Aptos" w:cstheme="minorHAnsi"/>
          <w:bCs/>
          <w:sz w:val="24"/>
          <w:szCs w:val="24"/>
        </w:rPr>
      </w:pPr>
    </w:p>
    <w:p w14:paraId="1A30B525" w14:textId="35A30AB8" w:rsidR="00CE4C68" w:rsidRPr="00424BEF" w:rsidRDefault="00DC6B14" w:rsidP="00DC6B14">
      <w:pPr>
        <w:autoSpaceDE w:val="0"/>
        <w:autoSpaceDN w:val="0"/>
        <w:adjustRightInd w:val="0"/>
        <w:ind w:left="360"/>
        <w:jc w:val="both"/>
        <w:rPr>
          <w:rFonts w:ascii="Aptos" w:hAnsi="Aptos" w:cstheme="minorHAnsi"/>
          <w:b/>
          <w:sz w:val="24"/>
          <w:szCs w:val="24"/>
        </w:rPr>
      </w:pPr>
      <w:r w:rsidRPr="00424BEF">
        <w:rPr>
          <w:rFonts w:ascii="Aptos" w:hAnsi="Aptos" w:cstheme="minorHAnsi"/>
          <w:bCs/>
          <w:sz w:val="24"/>
          <w:szCs w:val="24"/>
        </w:rPr>
        <w:t>Carly Borchard noted that joint City–County advisory meetings had been planned in 2020 but were canceled due to the pandemic, which also paused CAB and NAB activities. She expressed enthusiasm about the possibility of reviving this approach. Borchard added that while the concept is familiar, the NAB has since changed membership and leadership, making it effectively a new program that would need to be rebuilt.</w:t>
      </w:r>
      <w:r w:rsidR="00E94DE1">
        <w:rPr>
          <w:rFonts w:ascii="Aptos" w:hAnsi="Aptos" w:cstheme="minorHAnsi"/>
          <w:bCs/>
          <w:sz w:val="24"/>
          <w:szCs w:val="24"/>
        </w:rPr>
        <w:tab/>
      </w:r>
      <w:r w:rsidR="00CE4C68" w:rsidRPr="00424BEF">
        <w:rPr>
          <w:rFonts w:ascii="Aptos" w:hAnsi="Aptos" w:cstheme="minorHAnsi"/>
          <w:b/>
          <w:sz w:val="24"/>
          <w:szCs w:val="24"/>
        </w:rPr>
        <w:br/>
      </w:r>
    </w:p>
    <w:p w14:paraId="3FD29974" w14:textId="6EE93683" w:rsidR="00385F96" w:rsidRPr="00424BEF" w:rsidRDefault="00CE4C68" w:rsidP="00ED6026">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 xml:space="preserve"> </w:t>
      </w:r>
      <w:r w:rsidR="002D3EFF" w:rsidRPr="00424BEF">
        <w:rPr>
          <w:rFonts w:ascii="Aptos" w:hAnsi="Aptos" w:cstheme="minorHAnsi"/>
          <w:b/>
          <w:sz w:val="24"/>
          <w:szCs w:val="24"/>
        </w:rPr>
        <w:t>APPROVAL OF THE MINUTES FOR THE MEETINGS OF</w:t>
      </w:r>
      <w:r w:rsidR="002D3EFF" w:rsidRPr="00424BEF">
        <w:rPr>
          <w:rFonts w:ascii="Aptos" w:hAnsi="Aptos" w:cstheme="minorHAnsi"/>
          <w:bCs/>
          <w:sz w:val="24"/>
          <w:szCs w:val="24"/>
        </w:rPr>
        <w:t xml:space="preserve"> </w:t>
      </w:r>
      <w:r w:rsidR="00BD2E1D" w:rsidRPr="00424BEF">
        <w:rPr>
          <w:rFonts w:ascii="Aptos" w:hAnsi="Aptos" w:cstheme="minorHAnsi"/>
          <w:bCs/>
          <w:sz w:val="24"/>
          <w:szCs w:val="24"/>
        </w:rPr>
        <w:t>September 15</w:t>
      </w:r>
      <w:r w:rsidR="00BD2E1D" w:rsidRPr="00424BEF">
        <w:rPr>
          <w:rFonts w:ascii="Aptos" w:hAnsi="Aptos" w:cstheme="minorHAnsi"/>
          <w:bCs/>
          <w:sz w:val="24"/>
          <w:szCs w:val="24"/>
        </w:rPr>
        <w:tab/>
      </w:r>
      <w:r w:rsidR="00EC4022" w:rsidRPr="00424BEF">
        <w:rPr>
          <w:rFonts w:ascii="Aptos" w:hAnsi="Aptos" w:cstheme="minorHAnsi"/>
          <w:bCs/>
          <w:sz w:val="24"/>
          <w:szCs w:val="24"/>
        </w:rPr>
        <w:br/>
      </w:r>
      <w:r w:rsidR="00FF6562" w:rsidRPr="00424BEF">
        <w:rPr>
          <w:rFonts w:ascii="Aptos" w:hAnsi="Aptos" w:cstheme="minorHAnsi"/>
          <w:bCs/>
          <w:sz w:val="24"/>
          <w:szCs w:val="24"/>
        </w:rPr>
        <w:br/>
      </w:r>
      <w:r w:rsidR="002C6991" w:rsidRPr="00424BEF">
        <w:rPr>
          <w:rFonts w:ascii="Aptos" w:hAnsi="Aptos" w:cstheme="minorHAnsi"/>
          <w:bCs/>
          <w:sz w:val="24"/>
          <w:szCs w:val="24"/>
        </w:rPr>
        <w:t xml:space="preserve">Joel Martin said the meeting minutes were very thorough and well done but requested a minor correction. He asked </w:t>
      </w:r>
      <w:r w:rsidR="00070E2E">
        <w:rPr>
          <w:rFonts w:ascii="Aptos" w:hAnsi="Aptos" w:cstheme="minorHAnsi"/>
          <w:bCs/>
          <w:sz w:val="24"/>
          <w:szCs w:val="24"/>
        </w:rPr>
        <w:t>for</w:t>
      </w:r>
      <w:r w:rsidR="002C6991" w:rsidRPr="00424BEF">
        <w:rPr>
          <w:rFonts w:ascii="Aptos" w:hAnsi="Aptos" w:cstheme="minorHAnsi"/>
          <w:bCs/>
          <w:sz w:val="24"/>
          <w:szCs w:val="24"/>
        </w:rPr>
        <w:t xml:space="preserve"> a statement in the</w:t>
      </w:r>
      <w:r w:rsidR="00070E2E">
        <w:rPr>
          <w:rFonts w:ascii="Aptos" w:hAnsi="Aptos" w:cstheme="minorHAnsi"/>
          <w:bCs/>
          <w:sz w:val="24"/>
          <w:szCs w:val="24"/>
        </w:rPr>
        <w:t xml:space="preserve"> </w:t>
      </w:r>
      <w:r w:rsidR="002C6991" w:rsidRPr="00424BEF">
        <w:rPr>
          <w:rFonts w:ascii="Aptos" w:hAnsi="Aptos" w:cstheme="minorHAnsi"/>
          <w:bCs/>
          <w:sz w:val="24"/>
          <w:szCs w:val="24"/>
        </w:rPr>
        <w:t xml:space="preserve">September 15 minutes </w:t>
      </w:r>
      <w:proofErr w:type="gramStart"/>
      <w:r w:rsidR="002C6991" w:rsidRPr="00424BEF">
        <w:rPr>
          <w:rFonts w:ascii="Aptos" w:hAnsi="Aptos" w:cstheme="minorHAnsi"/>
          <w:bCs/>
          <w:sz w:val="24"/>
          <w:szCs w:val="24"/>
        </w:rPr>
        <w:t>be</w:t>
      </w:r>
      <w:proofErr w:type="gramEnd"/>
      <w:r w:rsidR="002C6991" w:rsidRPr="00424BEF">
        <w:rPr>
          <w:rFonts w:ascii="Aptos" w:hAnsi="Aptos" w:cstheme="minorHAnsi"/>
          <w:bCs/>
          <w:sz w:val="24"/>
          <w:szCs w:val="24"/>
        </w:rPr>
        <w:t xml:space="preserve"> corrected to accurately reflect where he lives, noting that it was incorrectly stated that he lives near McQueen High School.</w:t>
      </w:r>
      <w:r w:rsidR="002C6991" w:rsidRPr="00424BEF">
        <w:rPr>
          <w:rFonts w:ascii="Aptos" w:hAnsi="Aptos" w:cstheme="minorHAnsi"/>
          <w:bCs/>
          <w:sz w:val="24"/>
          <w:szCs w:val="24"/>
        </w:rPr>
        <w:br/>
      </w:r>
      <w:r w:rsidR="002C6991" w:rsidRPr="00424BEF">
        <w:rPr>
          <w:rFonts w:ascii="Aptos" w:hAnsi="Aptos" w:cstheme="minorHAnsi"/>
          <w:bCs/>
          <w:sz w:val="24"/>
          <w:szCs w:val="24"/>
        </w:rPr>
        <w:br/>
      </w:r>
      <w:r w:rsidR="00357F37" w:rsidRPr="00424BEF">
        <w:rPr>
          <w:rFonts w:ascii="Aptos" w:hAnsi="Aptos" w:cstheme="minorHAnsi"/>
          <w:bCs/>
          <w:sz w:val="24"/>
          <w:szCs w:val="24"/>
        </w:rPr>
        <w:t>Mac Rossi motioned to approve</w:t>
      </w:r>
      <w:r w:rsidR="00746922" w:rsidRPr="00424BEF">
        <w:rPr>
          <w:rFonts w:ascii="Aptos" w:hAnsi="Aptos" w:cstheme="minorHAnsi"/>
          <w:bCs/>
          <w:sz w:val="24"/>
          <w:szCs w:val="24"/>
        </w:rPr>
        <w:t xml:space="preserve"> </w:t>
      </w:r>
      <w:r w:rsidR="00357F37" w:rsidRPr="00424BEF">
        <w:rPr>
          <w:rFonts w:ascii="Aptos" w:hAnsi="Aptos" w:cstheme="minorHAnsi"/>
          <w:bCs/>
          <w:sz w:val="24"/>
          <w:szCs w:val="24"/>
        </w:rPr>
        <w:t xml:space="preserve">September 15, </w:t>
      </w:r>
      <w:r w:rsidR="00926C44" w:rsidRPr="00424BEF">
        <w:rPr>
          <w:rFonts w:ascii="Aptos" w:hAnsi="Aptos" w:cstheme="minorHAnsi"/>
          <w:bCs/>
          <w:sz w:val="24"/>
          <w:szCs w:val="24"/>
        </w:rPr>
        <w:t>2025,</w:t>
      </w:r>
      <w:r w:rsidR="00357F37" w:rsidRPr="00424BEF">
        <w:rPr>
          <w:rFonts w:ascii="Aptos" w:hAnsi="Aptos" w:cstheme="minorHAnsi"/>
          <w:bCs/>
          <w:sz w:val="24"/>
          <w:szCs w:val="24"/>
        </w:rPr>
        <w:t xml:space="preserve"> CAB minutes</w:t>
      </w:r>
      <w:r w:rsidR="00746922" w:rsidRPr="00424BEF">
        <w:rPr>
          <w:rFonts w:ascii="Aptos" w:hAnsi="Aptos" w:cstheme="minorHAnsi"/>
          <w:bCs/>
          <w:sz w:val="24"/>
          <w:szCs w:val="24"/>
        </w:rPr>
        <w:t xml:space="preserve"> with amendments. Cameron Kramlich seconded th</w:t>
      </w:r>
      <w:r w:rsidR="00E85D96" w:rsidRPr="00424BEF">
        <w:rPr>
          <w:rFonts w:ascii="Aptos" w:hAnsi="Aptos" w:cstheme="minorHAnsi"/>
          <w:bCs/>
          <w:sz w:val="24"/>
          <w:szCs w:val="24"/>
        </w:rPr>
        <w:t xml:space="preserve">e </w:t>
      </w:r>
      <w:r w:rsidR="00926C44" w:rsidRPr="00424BEF">
        <w:rPr>
          <w:rFonts w:ascii="Aptos" w:hAnsi="Aptos" w:cstheme="minorHAnsi"/>
          <w:bCs/>
          <w:sz w:val="24"/>
          <w:szCs w:val="24"/>
        </w:rPr>
        <w:t>motion,</w:t>
      </w:r>
      <w:r w:rsidR="00E85D96" w:rsidRPr="00424BEF">
        <w:rPr>
          <w:rFonts w:ascii="Aptos" w:hAnsi="Aptos" w:cstheme="minorHAnsi"/>
          <w:bCs/>
          <w:sz w:val="24"/>
          <w:szCs w:val="24"/>
        </w:rPr>
        <w:t xml:space="preserve"> and the amended minutes were approved unanimously. </w:t>
      </w:r>
      <w:r w:rsidR="00357F37" w:rsidRPr="00424BEF">
        <w:rPr>
          <w:rFonts w:ascii="Aptos" w:hAnsi="Aptos" w:cstheme="minorHAnsi"/>
          <w:bCs/>
          <w:sz w:val="24"/>
          <w:szCs w:val="24"/>
        </w:rPr>
        <w:t xml:space="preserve"> </w:t>
      </w:r>
      <w:r w:rsidR="00E94DE1">
        <w:rPr>
          <w:rFonts w:ascii="Aptos" w:hAnsi="Aptos" w:cstheme="minorHAnsi"/>
          <w:bCs/>
          <w:sz w:val="24"/>
          <w:szCs w:val="24"/>
        </w:rPr>
        <w:tab/>
      </w:r>
      <w:r w:rsidR="008F0C0A" w:rsidRPr="00424BEF">
        <w:rPr>
          <w:rFonts w:ascii="Aptos" w:hAnsi="Aptos" w:cstheme="minorHAnsi"/>
          <w:bCs/>
          <w:sz w:val="24"/>
          <w:szCs w:val="24"/>
        </w:rPr>
        <w:br/>
      </w:r>
      <w:r w:rsidR="009801BA" w:rsidRPr="00424BEF">
        <w:rPr>
          <w:rFonts w:ascii="Aptos" w:hAnsi="Aptos" w:cstheme="minorHAnsi"/>
          <w:bCs/>
          <w:sz w:val="24"/>
          <w:szCs w:val="24"/>
        </w:rPr>
        <w:tab/>
      </w:r>
    </w:p>
    <w:p w14:paraId="735FF492" w14:textId="237110BF" w:rsidR="00374528" w:rsidRPr="00424BEF"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424BEF">
        <w:rPr>
          <w:rFonts w:ascii="Aptos" w:hAnsi="Aptos" w:cstheme="minorHAnsi"/>
          <w:b/>
          <w:bCs/>
          <w:sz w:val="24"/>
          <w:szCs w:val="24"/>
        </w:rPr>
        <w:t xml:space="preserve">PUBLIC SAFETY UPDATES </w:t>
      </w:r>
      <w:r w:rsidR="00C40AE9" w:rsidRPr="00424BEF">
        <w:rPr>
          <w:rFonts w:ascii="Aptos" w:hAnsi="Aptos" w:cstheme="minorHAnsi"/>
          <w:b/>
          <w:bCs/>
          <w:sz w:val="24"/>
          <w:szCs w:val="24"/>
        </w:rPr>
        <w:t>–</w:t>
      </w:r>
      <w:r w:rsidRPr="00424BEF">
        <w:rPr>
          <w:rFonts w:ascii="Aptos" w:hAnsi="Aptos" w:cstheme="minorHAnsi"/>
          <w:b/>
          <w:bCs/>
          <w:sz w:val="24"/>
          <w:szCs w:val="24"/>
        </w:rPr>
        <w:t xml:space="preserve"> </w:t>
      </w:r>
    </w:p>
    <w:p w14:paraId="35B4D582" w14:textId="76CD3491" w:rsidR="000408A7" w:rsidRPr="00424BEF" w:rsidRDefault="002E0688" w:rsidP="000408A7">
      <w:pPr>
        <w:autoSpaceDE w:val="0"/>
        <w:autoSpaceDN w:val="0"/>
        <w:adjustRightInd w:val="0"/>
        <w:ind w:left="360"/>
        <w:jc w:val="both"/>
        <w:rPr>
          <w:rFonts w:ascii="Aptos" w:hAnsi="Aptos" w:cstheme="minorHAnsi"/>
          <w:sz w:val="24"/>
          <w:szCs w:val="24"/>
        </w:rPr>
      </w:pPr>
      <w:r w:rsidRPr="00424BEF">
        <w:rPr>
          <w:rFonts w:ascii="Aptos" w:hAnsi="Aptos" w:cstheme="minorHAnsi"/>
          <w:b/>
          <w:bCs/>
          <w:sz w:val="24"/>
          <w:szCs w:val="24"/>
          <w:u w:val="single"/>
        </w:rPr>
        <w:br/>
      </w:r>
      <w:r w:rsidR="00326FB2" w:rsidRPr="00424BEF">
        <w:rPr>
          <w:rFonts w:ascii="Aptos" w:hAnsi="Aptos" w:cstheme="minorHAnsi"/>
          <w:b/>
          <w:bCs/>
          <w:sz w:val="24"/>
          <w:szCs w:val="24"/>
          <w:u w:val="single"/>
        </w:rPr>
        <w:t>Truckee Meadows Fire Protection District</w:t>
      </w:r>
      <w:r w:rsidR="00326FB2" w:rsidRPr="00424BEF">
        <w:rPr>
          <w:rFonts w:ascii="Aptos" w:hAnsi="Aptos" w:cstheme="minorHAnsi"/>
          <w:b/>
          <w:bCs/>
          <w:sz w:val="24"/>
          <w:szCs w:val="24"/>
        </w:rPr>
        <w:tab/>
      </w:r>
      <w:r w:rsidRPr="00424BEF">
        <w:rPr>
          <w:rFonts w:ascii="Aptos" w:hAnsi="Aptos" w:cstheme="minorHAnsi"/>
          <w:b/>
          <w:bCs/>
          <w:sz w:val="24"/>
          <w:szCs w:val="24"/>
        </w:rPr>
        <w:br/>
      </w:r>
      <w:r w:rsidR="000408A7" w:rsidRPr="00424BEF">
        <w:rPr>
          <w:rFonts w:ascii="Aptos" w:hAnsi="Aptos" w:cstheme="minorHAnsi"/>
          <w:sz w:val="24"/>
          <w:szCs w:val="24"/>
        </w:rPr>
        <w:t>Ryan Rizzuto, Battalion Chief with Truckee Meadows Fire Protection District, reported response statistics through October for the Verdi area: 46 total incidents, including one fire, 22 EMS calls, seven motor vehicle accidents, four public assists and 11 good-intent alarms. He announced that open burning season is now underway, opening in November and expected to run through April, weather permitting, with more flexible timing than in past years. Rizzuto also shared public safety reminders ahead of the holidays, including fire risks from cooking and decorations, and encouraged residents to follow TMFPD safety information online and on social media. He noted continued outreach on defensible space, emphasizing that wildfire preparedness is a year-round issue in Nevada. Rizzuto also promoted a Christmas parade and toy drive planned for the Verdi and Mogul area on Dec. 15, organized by TMFPD and the Truckee Meadows Firefighters Association, with routes and details to be posted on tmfpd.us.</w:t>
      </w:r>
    </w:p>
    <w:p w14:paraId="41116DB4" w14:textId="5961CEA7" w:rsidR="00BE7F13" w:rsidRPr="00424BEF" w:rsidRDefault="000408A7" w:rsidP="00BE7F1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2B7508" w:rsidRPr="00424BEF">
        <w:rPr>
          <w:rFonts w:ascii="Aptos" w:hAnsi="Aptos" w:cstheme="minorHAnsi"/>
          <w:sz w:val="24"/>
          <w:szCs w:val="24"/>
        </w:rPr>
        <w:t xml:space="preserve">Carly Borchard asked for clarification on whether the fire response statistics presented were for the third quarter </w:t>
      </w:r>
      <w:r w:rsidR="009965AF" w:rsidRPr="00424BEF">
        <w:rPr>
          <w:rFonts w:ascii="Aptos" w:hAnsi="Aptos" w:cstheme="minorHAnsi"/>
          <w:sz w:val="24"/>
          <w:szCs w:val="24"/>
        </w:rPr>
        <w:t>or for</w:t>
      </w:r>
      <w:r w:rsidR="002B7508" w:rsidRPr="00424BEF">
        <w:rPr>
          <w:rFonts w:ascii="Aptos" w:hAnsi="Aptos" w:cstheme="minorHAnsi"/>
          <w:sz w:val="24"/>
          <w:szCs w:val="24"/>
        </w:rPr>
        <w:t xml:space="preserve"> a shorter </w:t>
      </w:r>
      <w:proofErr w:type="gramStart"/>
      <w:r w:rsidR="002B7508" w:rsidRPr="00424BEF">
        <w:rPr>
          <w:rFonts w:ascii="Aptos" w:hAnsi="Aptos" w:cstheme="minorHAnsi"/>
          <w:sz w:val="24"/>
          <w:szCs w:val="24"/>
        </w:rPr>
        <w:t>time period</w:t>
      </w:r>
      <w:proofErr w:type="gramEnd"/>
      <w:r w:rsidR="002B7508" w:rsidRPr="00424BEF">
        <w:rPr>
          <w:rFonts w:ascii="Aptos" w:hAnsi="Aptos" w:cstheme="minorHAnsi"/>
          <w:sz w:val="24"/>
          <w:szCs w:val="24"/>
        </w:rPr>
        <w:t>. Ryan Rizzuto responded that the figures were for October only, not the full quarter, and noted that he could provide quarterly data if needed.</w:t>
      </w:r>
      <w:r w:rsidR="005E4B54" w:rsidRPr="00424BEF">
        <w:rPr>
          <w:rFonts w:ascii="Aptos" w:hAnsi="Aptos" w:cstheme="minorHAnsi"/>
          <w:sz w:val="24"/>
          <w:szCs w:val="24"/>
        </w:rPr>
        <w:tab/>
      </w:r>
      <w:r w:rsidR="00D3362D" w:rsidRPr="00424BEF">
        <w:rPr>
          <w:rFonts w:ascii="Aptos" w:hAnsi="Aptos" w:cstheme="minorHAnsi"/>
          <w:sz w:val="24"/>
          <w:szCs w:val="24"/>
        </w:rPr>
        <w:br/>
      </w:r>
      <w:r w:rsidR="00D3362D" w:rsidRPr="00424BEF">
        <w:rPr>
          <w:rFonts w:ascii="Aptos" w:hAnsi="Aptos" w:cstheme="minorHAnsi"/>
          <w:sz w:val="24"/>
          <w:szCs w:val="24"/>
        </w:rPr>
        <w:br/>
      </w:r>
      <w:r w:rsidR="0006715F" w:rsidRPr="00424BEF">
        <w:rPr>
          <w:rFonts w:ascii="Aptos" w:hAnsi="Aptos" w:cstheme="minorHAnsi"/>
          <w:sz w:val="24"/>
          <w:szCs w:val="24"/>
        </w:rPr>
        <w:t>Joel Martin asked whether a recent incident near C</w:t>
      </w:r>
      <w:r w:rsidR="00C6301C">
        <w:rPr>
          <w:rFonts w:ascii="Aptos" w:hAnsi="Aptos" w:cstheme="minorHAnsi"/>
          <w:sz w:val="24"/>
          <w:szCs w:val="24"/>
        </w:rPr>
        <w:t>augh</w:t>
      </w:r>
      <w:r w:rsidR="007A40C5">
        <w:rPr>
          <w:rFonts w:ascii="Aptos" w:hAnsi="Aptos" w:cstheme="minorHAnsi"/>
          <w:sz w:val="24"/>
          <w:szCs w:val="24"/>
        </w:rPr>
        <w:t>l</w:t>
      </w:r>
      <w:r w:rsidR="00C6301C">
        <w:rPr>
          <w:rFonts w:ascii="Aptos" w:hAnsi="Aptos" w:cstheme="minorHAnsi"/>
          <w:sz w:val="24"/>
          <w:szCs w:val="24"/>
        </w:rPr>
        <w:t>i</w:t>
      </w:r>
      <w:r w:rsidR="00DA53AD">
        <w:rPr>
          <w:rFonts w:ascii="Aptos" w:hAnsi="Aptos" w:cstheme="minorHAnsi"/>
          <w:sz w:val="24"/>
          <w:szCs w:val="24"/>
        </w:rPr>
        <w:t>n</w:t>
      </w:r>
      <w:r w:rsidR="0006715F" w:rsidRPr="00424BEF">
        <w:rPr>
          <w:rFonts w:ascii="Aptos" w:hAnsi="Aptos" w:cstheme="minorHAnsi"/>
          <w:sz w:val="24"/>
          <w:szCs w:val="24"/>
        </w:rPr>
        <w:t xml:space="preserve"> Ranch involved a fire, noting that community members had seen smoke or haze and were unsure if it was fog or smoke. The response clarified that there was a small fire in the general area, likely handled by the City of Reno with assistance from an engine sent by Truckee Meadows Fire, and that the fire was relatively minor, estimated at about a quarter to half an acre.</w:t>
      </w:r>
      <w:r w:rsidR="005E4B54" w:rsidRPr="00424BEF">
        <w:rPr>
          <w:rFonts w:ascii="Aptos" w:hAnsi="Aptos" w:cstheme="minorHAnsi"/>
          <w:sz w:val="24"/>
          <w:szCs w:val="24"/>
        </w:rPr>
        <w:tab/>
      </w:r>
      <w:r w:rsidR="0006715F" w:rsidRPr="00424BEF">
        <w:rPr>
          <w:rFonts w:ascii="Aptos" w:hAnsi="Aptos" w:cstheme="minorHAnsi"/>
          <w:sz w:val="24"/>
          <w:szCs w:val="24"/>
        </w:rPr>
        <w:br/>
      </w:r>
      <w:r w:rsidR="0006715F" w:rsidRPr="00424BEF">
        <w:rPr>
          <w:rFonts w:ascii="Aptos" w:hAnsi="Aptos" w:cstheme="minorHAnsi"/>
          <w:sz w:val="24"/>
          <w:szCs w:val="24"/>
        </w:rPr>
        <w:br/>
      </w:r>
      <w:r w:rsidR="005E4B54" w:rsidRPr="00E94DE1">
        <w:rPr>
          <w:rFonts w:ascii="Aptos" w:hAnsi="Aptos" w:cstheme="minorHAnsi"/>
          <w:b/>
          <w:bCs/>
          <w:sz w:val="24"/>
          <w:szCs w:val="24"/>
          <w:u w:val="single"/>
        </w:rPr>
        <w:lastRenderedPageBreak/>
        <w:t>Washoe County Sheriff’s Office</w:t>
      </w:r>
      <w:r w:rsidR="005E4B54" w:rsidRPr="00E94DE1">
        <w:rPr>
          <w:rFonts w:ascii="Aptos" w:hAnsi="Aptos" w:cstheme="minorHAnsi"/>
          <w:b/>
          <w:bCs/>
          <w:sz w:val="24"/>
          <w:szCs w:val="24"/>
        </w:rPr>
        <w:tab/>
      </w:r>
      <w:r w:rsidR="005E4B54" w:rsidRPr="00424BEF">
        <w:rPr>
          <w:rFonts w:ascii="Aptos" w:hAnsi="Aptos" w:cstheme="minorHAnsi"/>
          <w:sz w:val="24"/>
          <w:szCs w:val="24"/>
        </w:rPr>
        <w:br/>
      </w:r>
      <w:r w:rsidR="00BE7F13" w:rsidRPr="00424BEF">
        <w:rPr>
          <w:rFonts w:ascii="Aptos" w:hAnsi="Aptos" w:cstheme="minorHAnsi"/>
          <w:sz w:val="24"/>
          <w:szCs w:val="24"/>
        </w:rPr>
        <w:t>Lt. Nick Tone of the Washoe County Sheriff’s Office reported that third-quarter data for the West Truckee Meadows and Verdi area</w:t>
      </w:r>
      <w:r w:rsidR="00E83B41">
        <w:rPr>
          <w:rFonts w:ascii="Aptos" w:hAnsi="Aptos" w:cstheme="minorHAnsi"/>
          <w:sz w:val="24"/>
          <w:szCs w:val="24"/>
        </w:rPr>
        <w:t xml:space="preserve"> </w:t>
      </w:r>
      <w:r w:rsidR="00BE7F13" w:rsidRPr="00424BEF">
        <w:rPr>
          <w:rFonts w:ascii="Aptos" w:hAnsi="Aptos" w:cstheme="minorHAnsi"/>
          <w:sz w:val="24"/>
          <w:szCs w:val="24"/>
        </w:rPr>
        <w:t>shows a decrease in 911 calls for service compared to the three-year average. However, overall deputy activity increased by nearly 50 percent due to proactive, self-initiated enforcement such as traffic stops and subject contacts. He identified two primary crime trends in the area. Vandalism and property damage have increased, largely associated with large construction sites where builders are typically the victims. He also reported a significant rise in fraud cases, with incidents tripling in the area. Most fraud cases involve phone scams where suspects impersonate government agencies and instruct victims to pay using cryptocurrency, often through Bitcoin ATMs. Lt. Tone emphasized that no legitimate government agency will call residents demanding payment or request payment in cryptocurrency. Lt. Tone also highlighted resources available to identity theft victims through the Nevada Attorney General’s Office and the Federal Trade Commission. These programs provide official certification cards or affidavits that help explain credit freezes or financial disruptions to banks and other institutions. He encouraged residents, especially those with elderly family members, to report fraud and identity theft and to contact the Sheriff’s Office for assistance.</w:t>
      </w:r>
    </w:p>
    <w:p w14:paraId="642DFCE5" w14:textId="77777777" w:rsidR="00121333" w:rsidRPr="00424BEF" w:rsidRDefault="00121333" w:rsidP="00BE7F13">
      <w:pPr>
        <w:autoSpaceDE w:val="0"/>
        <w:autoSpaceDN w:val="0"/>
        <w:adjustRightInd w:val="0"/>
        <w:ind w:left="360"/>
        <w:jc w:val="both"/>
        <w:rPr>
          <w:rFonts w:ascii="Aptos" w:hAnsi="Aptos" w:cstheme="minorHAnsi"/>
          <w:sz w:val="24"/>
          <w:szCs w:val="24"/>
        </w:rPr>
      </w:pPr>
    </w:p>
    <w:p w14:paraId="04CFC28D" w14:textId="33FB81C1" w:rsidR="00121333" w:rsidRPr="00424BEF" w:rsidRDefault="00121333" w:rsidP="0012133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Joel Martin asked whether residents should report scam calls after hanging up and not sending money, and if there is a recommended process for alerting law enforcement. </w:t>
      </w:r>
      <w:r w:rsidR="00027F39">
        <w:rPr>
          <w:rFonts w:ascii="Aptos" w:hAnsi="Aptos" w:cstheme="minorHAnsi"/>
          <w:sz w:val="24"/>
          <w:szCs w:val="24"/>
        </w:rPr>
        <w:t>Tone</w:t>
      </w:r>
      <w:r w:rsidRPr="00424BEF">
        <w:rPr>
          <w:rFonts w:ascii="Aptos" w:hAnsi="Aptos" w:cstheme="minorHAnsi"/>
          <w:sz w:val="24"/>
          <w:szCs w:val="24"/>
        </w:rPr>
        <w:t xml:space="preserve"> explained that while there is often limited ability to investigate scams, especially when they originate out of state or out of the country, the Sheriff’s Office appreciates being notified when scammers impersonate law enforcement agencies. Reporting helps the office track trends, address misinformation on social media, and generate an incident report if documentation is needed. Arrests are possible in rare cases when suspects are local or meet victims in person. Martin also asked about the purpose of newly installed cameras at a county park near Mayberry. The response explained that many Washoe County parks and trailheads now have surveillance cameras tied into a larger county system. These cameras are used to monitor and respond to incidents such as vehicle burglaries or other criminal activity, provide real-time information to responding units, help identify vehicles and suspects, and support coordinated responses with agencies such as the Nevada Highway Patrol.</w:t>
      </w:r>
    </w:p>
    <w:p w14:paraId="26096C4B" w14:textId="1BCCA397" w:rsidR="005265E1" w:rsidRPr="00424BEF" w:rsidRDefault="005265E1" w:rsidP="005265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t>Carly Borchard raised concerns about an increase in vehicle collisions with mule deer in the area, noting confusion among residents about who to contact since the area is a wintering range with heavy deer activity. The response clarified that incidents involving wildlife such as mule deer, bears and similar animals should be reported to the Nevada Department of Wildlife, which handles wildlife matters and is available 24 hours a day. It was explained that incidents involving horses are handled differently, as horses are branded and require a brand inspector, with volunteer groups such as Wild Horse Connection sometimes assisting with removing horses from roadways. The response also noted that when a deer has been struck and is mortally injured, the Sheriff’s Office or Nevada Highway Patrol will respond to dispatch the animal and coordinate with road crews for removal.</w:t>
      </w:r>
    </w:p>
    <w:p w14:paraId="1DCD1C25" w14:textId="528C4034" w:rsidR="00121333" w:rsidRPr="00424BEF" w:rsidRDefault="00121333" w:rsidP="00BE7F13">
      <w:pPr>
        <w:autoSpaceDE w:val="0"/>
        <w:autoSpaceDN w:val="0"/>
        <w:adjustRightInd w:val="0"/>
        <w:ind w:left="360"/>
        <w:jc w:val="both"/>
        <w:rPr>
          <w:rFonts w:ascii="Aptos" w:hAnsi="Aptos" w:cstheme="minorHAnsi"/>
          <w:sz w:val="24"/>
          <w:szCs w:val="24"/>
        </w:rPr>
      </w:pPr>
    </w:p>
    <w:p w14:paraId="2C47AC21" w14:textId="6F9C6502" w:rsidR="00143D98" w:rsidRPr="00424BEF" w:rsidRDefault="00DB5BC3"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Mac Rossi asked whether construction contractors in the area have hired private security or monitoring services in response to vandalism and other incidents, expressing concern that criminal activity at construction sites could eventually impact nearby homes. He noted seeing mobile camera towers with lights and monitoring equipment at some sites. The response indicated that some builders, including Toll Brothers, have used actively monitored mobile camera systems at construction locations, but there has been no indication of private security guards being hired.</w:t>
      </w:r>
      <w:r w:rsidR="00E94DE1">
        <w:rPr>
          <w:rFonts w:ascii="Aptos" w:hAnsi="Aptos" w:cstheme="minorHAnsi"/>
          <w:sz w:val="24"/>
          <w:szCs w:val="24"/>
        </w:rPr>
        <w:tab/>
      </w:r>
      <w:r w:rsidR="00143D98" w:rsidRPr="00424BEF">
        <w:rPr>
          <w:rFonts w:ascii="Aptos" w:hAnsi="Aptos" w:cstheme="minorHAnsi"/>
          <w:sz w:val="24"/>
          <w:szCs w:val="24"/>
        </w:rPr>
        <w:br/>
      </w:r>
      <w:r w:rsidR="00143D98" w:rsidRPr="00424BEF">
        <w:rPr>
          <w:rFonts w:ascii="Aptos" w:hAnsi="Aptos" w:cstheme="minorHAnsi"/>
          <w:sz w:val="24"/>
          <w:szCs w:val="24"/>
        </w:rPr>
        <w:br/>
        <w:t xml:space="preserve">Cameron Kramlich asked whether statistics are tracked for animal-related incidents at specific </w:t>
      </w:r>
      <w:r w:rsidR="00143D98" w:rsidRPr="00424BEF">
        <w:rPr>
          <w:rFonts w:ascii="Aptos" w:hAnsi="Aptos" w:cstheme="minorHAnsi"/>
          <w:sz w:val="24"/>
          <w:szCs w:val="24"/>
        </w:rPr>
        <w:lastRenderedPageBreak/>
        <w:t>intersections or road segments so signage or other safety measures could be targeted to areas with higher wildlife activity. The response explained that all calls for service are logged in the Sheriff’s Office computer-aided dispatch (CAD) system, including animal and wildlife incidents, which allows data to be analyzed by location and type. The Nevada Department of Wildlife maintains similar data. For potential warning signage, residents were advised to submit a request through 311 identifying specific locations of concern. Requests are routed to the appropriate agencies, including the Sheriff’s Office, NDOW and County Roads, and may result in signage if the request is reasonable and does not require major construction or funding.</w:t>
      </w:r>
      <w:r w:rsidR="00E94DE1">
        <w:rPr>
          <w:rFonts w:ascii="Aptos" w:hAnsi="Aptos" w:cstheme="minorHAnsi"/>
          <w:sz w:val="24"/>
          <w:szCs w:val="24"/>
        </w:rPr>
        <w:t xml:space="preserve"> </w:t>
      </w:r>
      <w:r w:rsidR="00143D98" w:rsidRPr="00424BEF">
        <w:rPr>
          <w:rFonts w:ascii="Aptos" w:hAnsi="Aptos" w:cstheme="minorHAnsi"/>
          <w:sz w:val="24"/>
          <w:szCs w:val="24"/>
        </w:rPr>
        <w:t xml:space="preserve">Kramlich also asked whether CAD data is publicly accessible in Nevada, </w:t>
      </w:r>
      <w:proofErr w:type="gramStart"/>
      <w:r w:rsidR="00143D98" w:rsidRPr="00424BEF">
        <w:rPr>
          <w:rFonts w:ascii="Aptos" w:hAnsi="Aptos" w:cstheme="minorHAnsi"/>
          <w:sz w:val="24"/>
          <w:szCs w:val="24"/>
        </w:rPr>
        <w:t>similar to</w:t>
      </w:r>
      <w:proofErr w:type="gramEnd"/>
      <w:r w:rsidR="00143D98" w:rsidRPr="00424BEF">
        <w:rPr>
          <w:rFonts w:ascii="Aptos" w:hAnsi="Aptos" w:cstheme="minorHAnsi"/>
          <w:sz w:val="24"/>
          <w:szCs w:val="24"/>
        </w:rPr>
        <w:t xml:space="preserve"> systems used in California. The response clarified that CAD data can be requested through public records requests, though sensitive information is redacted. It was noted that regional agencies are planning to transition to a newer CAD system in the future, which may allow for improved public-facing data access, potentially through NDOT’s ArcGIS portal or similar tools.</w:t>
      </w:r>
    </w:p>
    <w:p w14:paraId="23C420B9" w14:textId="66062EAA" w:rsidR="005265E1" w:rsidRPr="00424BEF" w:rsidRDefault="005265E1" w:rsidP="00BE7F13">
      <w:pPr>
        <w:autoSpaceDE w:val="0"/>
        <w:autoSpaceDN w:val="0"/>
        <w:adjustRightInd w:val="0"/>
        <w:ind w:left="360"/>
        <w:jc w:val="both"/>
        <w:rPr>
          <w:rFonts w:ascii="Aptos" w:hAnsi="Aptos" w:cstheme="minorHAnsi"/>
          <w:sz w:val="24"/>
          <w:szCs w:val="24"/>
        </w:rPr>
      </w:pPr>
    </w:p>
    <w:p w14:paraId="3A79EAF8" w14:textId="285A2236" w:rsidR="001D1422" w:rsidRPr="00424BEF" w:rsidRDefault="00E87E42"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Bob Laurie asked whether Washoe County has a program </w:t>
      </w:r>
      <w:proofErr w:type="gramStart"/>
      <w:r w:rsidRPr="00424BEF">
        <w:rPr>
          <w:rFonts w:ascii="Aptos" w:hAnsi="Aptos" w:cstheme="minorHAnsi"/>
          <w:sz w:val="24"/>
          <w:szCs w:val="24"/>
        </w:rPr>
        <w:t>similar to</w:t>
      </w:r>
      <w:proofErr w:type="gramEnd"/>
      <w:r w:rsidRPr="00424BEF">
        <w:rPr>
          <w:rFonts w:ascii="Aptos" w:hAnsi="Aptos" w:cstheme="minorHAnsi"/>
          <w:sz w:val="24"/>
          <w:szCs w:val="24"/>
        </w:rPr>
        <w:t xml:space="preserve"> Alaska’s that allows animals struck by vehicles to be harvested for use if they are fresh, rather than disposed of. The response indicated that there is no known local program like that, and that wildlife incidents are generally handled by the Nevada Department of Wildlife. While mortally injured animals may be dispatched by law enforcement, decisions about disposal or any potential use would fall under NDOW or transportation agencies, and harvesting is not a standard practice locally. Laurie also asked whether there have been any significant reports of vandalism or threats to energy or critical infrastructure. The response stated that there have been no such incidents reported within the Sheriff’s Office jurisdiction. It was noted that incidents involving federally designated critical infrastructure, such as FAA or energy sites, would be referred to Homeland Security or the FBI, following established federal protocols, but no local issues of that nature have been identified.</w:t>
      </w:r>
      <w:r w:rsidR="00E94DE1">
        <w:rPr>
          <w:rFonts w:ascii="Aptos" w:hAnsi="Aptos" w:cstheme="minorHAnsi"/>
          <w:sz w:val="24"/>
          <w:szCs w:val="24"/>
        </w:rPr>
        <w:tab/>
      </w:r>
      <w:r w:rsidR="00F203FC" w:rsidRPr="00424BEF">
        <w:rPr>
          <w:rFonts w:ascii="Aptos" w:hAnsi="Aptos" w:cstheme="minorHAnsi"/>
          <w:sz w:val="24"/>
          <w:szCs w:val="24"/>
        </w:rPr>
        <w:br/>
      </w:r>
      <w:r w:rsidR="00F203FC" w:rsidRPr="00424BEF">
        <w:rPr>
          <w:rFonts w:ascii="Aptos" w:hAnsi="Aptos" w:cstheme="minorHAnsi"/>
          <w:sz w:val="24"/>
          <w:szCs w:val="24"/>
        </w:rPr>
        <w:br/>
      </w:r>
      <w:r w:rsidR="0034506F" w:rsidRPr="00424BEF">
        <w:rPr>
          <w:rFonts w:ascii="Aptos" w:hAnsi="Aptos" w:cstheme="minorHAnsi"/>
          <w:b/>
          <w:bCs/>
          <w:color w:val="000000"/>
          <w:sz w:val="24"/>
          <w:szCs w:val="24"/>
        </w:rPr>
        <w:t>LDC26-00023 (Quilici Ranch Clubhouse)</w:t>
      </w:r>
    </w:p>
    <w:p w14:paraId="2C330034" w14:textId="1D7B0EC2" w:rsidR="005F440B" w:rsidRPr="00424BEF" w:rsidRDefault="00E94DE1" w:rsidP="005F440B">
      <w:pPr>
        <w:autoSpaceDE w:val="0"/>
        <w:autoSpaceDN w:val="0"/>
        <w:adjustRightInd w:val="0"/>
        <w:ind w:left="360"/>
        <w:jc w:val="both"/>
        <w:rPr>
          <w:rFonts w:ascii="Aptos" w:hAnsi="Aptos" w:cstheme="minorHAnsi"/>
          <w:sz w:val="24"/>
          <w:szCs w:val="24"/>
        </w:rPr>
      </w:pPr>
      <w:r>
        <w:rPr>
          <w:rFonts w:ascii="Aptos" w:hAnsi="Aptos" w:cstheme="minorHAnsi"/>
          <w:sz w:val="24"/>
          <w:szCs w:val="24"/>
        </w:rPr>
        <w:br/>
      </w:r>
      <w:r w:rsidR="005F440B" w:rsidRPr="00424BEF">
        <w:rPr>
          <w:rFonts w:ascii="Aptos" w:hAnsi="Aptos" w:cstheme="minorHAnsi"/>
          <w:sz w:val="24"/>
          <w:szCs w:val="24"/>
        </w:rPr>
        <w:t>Chris Coombs, representing Toll Brothers, presented an application related to the Quil</w:t>
      </w:r>
      <w:r w:rsidR="002D2C26" w:rsidRPr="00424BEF">
        <w:rPr>
          <w:rFonts w:ascii="Aptos" w:hAnsi="Aptos" w:cstheme="minorHAnsi"/>
          <w:sz w:val="24"/>
          <w:szCs w:val="24"/>
        </w:rPr>
        <w:t>i</w:t>
      </w:r>
      <w:r w:rsidR="005F440B" w:rsidRPr="00424BEF">
        <w:rPr>
          <w:rFonts w:ascii="Aptos" w:hAnsi="Aptos" w:cstheme="minorHAnsi"/>
          <w:sz w:val="24"/>
          <w:szCs w:val="24"/>
        </w:rPr>
        <w:t>c</w:t>
      </w:r>
      <w:r w:rsidR="00CE1C17" w:rsidRPr="00424BEF">
        <w:rPr>
          <w:rFonts w:ascii="Aptos" w:hAnsi="Aptos" w:cstheme="minorHAnsi"/>
          <w:sz w:val="24"/>
          <w:szCs w:val="24"/>
        </w:rPr>
        <w:t xml:space="preserve">i </w:t>
      </w:r>
      <w:r w:rsidR="005F440B" w:rsidRPr="00424BEF">
        <w:rPr>
          <w:rFonts w:ascii="Aptos" w:hAnsi="Aptos" w:cstheme="minorHAnsi"/>
          <w:sz w:val="24"/>
          <w:szCs w:val="24"/>
        </w:rPr>
        <w:t>Ranch development located south of Interstate 80 in the City of Reno within the Mortenson-Garson Overlay District, which requires coordination with both the City of Reno NAB and the Washoe County CAB. He explained that the tentative map for the project was approved in 2021 and included a future amenity site that is now being formally proposed. The application includes a major site plan review due to slopes and grading, as well as a conditional use permit for a private country club style facility. The proposed amenity site covers approximately 5.7 acres and includes two buildings: a 9,500-square-foot clubhouse and a 5,700-square-foot fitness barn. The clubhouse would include social and event spaces, limited bar service for catered events, golf simulators, family-oriented rooms, HOA offices, and indoor and outdoor gathering areas. The fitness barn would include gym space, courts for activities such as pickleball and basketball, and a fitness center. Outdoor amenities include turf recreation areas, tennis and pickleball courts, patios and fire pits. The clubhouse would generally operate between 7 a.m. and 10 p.m., while the fitness facility would be accessible 24 hours to residents via key fob. The site would employ a small number of staff, with janitorial and landscaping services provided by third parties.</w:t>
      </w:r>
    </w:p>
    <w:p w14:paraId="4508AA58" w14:textId="0ED84556" w:rsidR="00ED02B0" w:rsidRPr="00424BEF" w:rsidRDefault="00ED02B0" w:rsidP="00F53DE3">
      <w:pPr>
        <w:autoSpaceDE w:val="0"/>
        <w:autoSpaceDN w:val="0"/>
        <w:adjustRightInd w:val="0"/>
        <w:ind w:left="360"/>
        <w:jc w:val="both"/>
        <w:rPr>
          <w:rFonts w:ascii="Aptos" w:hAnsi="Aptos" w:cstheme="minorHAnsi"/>
          <w:sz w:val="24"/>
          <w:szCs w:val="24"/>
        </w:rPr>
      </w:pPr>
    </w:p>
    <w:p w14:paraId="283ACD51" w14:textId="49670CA6" w:rsidR="00303CAD" w:rsidRPr="00424BEF" w:rsidRDefault="002E09F0"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Mac Rossi asked how many households would be eligible to use the proposed clubhouse and whether it would be open to people outside the community. Chris Coombs responded that the Quilici Ranch project includes 1,225 approved homes, and use of the clubhouse would be limited to residents of the development since it is funded through HOA dues. He noted that nonresidents could potentially rent </w:t>
      </w:r>
      <w:r w:rsidRPr="00424BEF">
        <w:rPr>
          <w:rFonts w:ascii="Aptos" w:hAnsi="Aptos" w:cstheme="minorHAnsi"/>
          <w:sz w:val="24"/>
          <w:szCs w:val="24"/>
        </w:rPr>
        <w:lastRenderedPageBreak/>
        <w:t>rooms for special events, but regular access would remain restricted to residents. Rossi also raised concerns about parking capacity, observing that the site appeared to accommodate roughly 50 vehicles and questioning whether that would be sufficient. Coombs responded that the plan includes 63 parking spaces, exceeding the 51 spaces required by code. He said the parking supply is expected to meet typical daily use needs. When asked about the ability to expand parking in the future, Coombs said additional parking could not be added within the current site footprint, but Toll Brothers owns adjacent property that could be considered if needed.</w:t>
      </w:r>
      <w:r w:rsidR="00E94DE1">
        <w:rPr>
          <w:rFonts w:ascii="Aptos" w:hAnsi="Aptos" w:cstheme="minorHAnsi"/>
          <w:sz w:val="24"/>
          <w:szCs w:val="24"/>
        </w:rPr>
        <w:tab/>
      </w:r>
      <w:r w:rsidR="00303CAD" w:rsidRPr="00424BEF">
        <w:rPr>
          <w:rFonts w:ascii="Aptos" w:hAnsi="Aptos" w:cstheme="minorHAnsi"/>
          <w:sz w:val="24"/>
          <w:szCs w:val="24"/>
        </w:rPr>
        <w:br/>
      </w:r>
      <w:r w:rsidR="00303CAD" w:rsidRPr="00424BEF">
        <w:rPr>
          <w:rFonts w:ascii="Aptos" w:hAnsi="Aptos" w:cstheme="minorHAnsi"/>
          <w:sz w:val="24"/>
          <w:szCs w:val="24"/>
        </w:rPr>
        <w:br/>
        <w:t>Bob Laurie asked who will own the clubhouse and surrounding land once the development is complete, noting that ownership determines responsibility for future drainage issues. He raised concerns about long-term accountability for drainage, potential bonding requirements, and the high cost and litigation risk associated with drainage failures.</w:t>
      </w:r>
      <w:r w:rsidR="00E94DE1">
        <w:rPr>
          <w:rFonts w:ascii="Aptos" w:hAnsi="Aptos" w:cstheme="minorHAnsi"/>
          <w:sz w:val="24"/>
          <w:szCs w:val="24"/>
        </w:rPr>
        <w:t xml:space="preserve"> </w:t>
      </w:r>
      <w:r w:rsidR="00303CAD" w:rsidRPr="00424BEF">
        <w:rPr>
          <w:rFonts w:ascii="Aptos" w:hAnsi="Aptos" w:cstheme="minorHAnsi"/>
          <w:sz w:val="24"/>
          <w:szCs w:val="24"/>
        </w:rPr>
        <w:t>In response, it was explained that ownership of the clubhouse may follow a model used in other Toll Brothers developments, where the facility remains owned by a Toll Brothers entity while day-to-day operations and maintenance are handled by the homeowners association. For drainage, responsibility would depend on location: public drainage infrastructure within rights-of-way would be owned and maintained by the City of Reno, while private drainage features, including on-site facilities, open spaces, and ditches, would be owned and maintained by the Quil</w:t>
      </w:r>
      <w:r w:rsidR="008940AA" w:rsidRPr="00424BEF">
        <w:rPr>
          <w:rFonts w:ascii="Aptos" w:hAnsi="Aptos" w:cstheme="minorHAnsi"/>
          <w:sz w:val="24"/>
          <w:szCs w:val="24"/>
        </w:rPr>
        <w:t>i</w:t>
      </w:r>
      <w:r w:rsidR="00303CAD" w:rsidRPr="00424BEF">
        <w:rPr>
          <w:rFonts w:ascii="Aptos" w:hAnsi="Aptos" w:cstheme="minorHAnsi"/>
          <w:sz w:val="24"/>
          <w:szCs w:val="24"/>
        </w:rPr>
        <w:t>c</w:t>
      </w:r>
      <w:r w:rsidR="008940AA" w:rsidRPr="00424BEF">
        <w:rPr>
          <w:rFonts w:ascii="Aptos" w:hAnsi="Aptos" w:cstheme="minorHAnsi"/>
          <w:sz w:val="24"/>
          <w:szCs w:val="24"/>
        </w:rPr>
        <w:t>i</w:t>
      </w:r>
      <w:r w:rsidR="00303CAD" w:rsidRPr="00424BEF">
        <w:rPr>
          <w:rFonts w:ascii="Aptos" w:hAnsi="Aptos" w:cstheme="minorHAnsi"/>
          <w:sz w:val="24"/>
          <w:szCs w:val="24"/>
        </w:rPr>
        <w:t xml:space="preserve"> Ranch Community Association.</w:t>
      </w:r>
      <w:r w:rsidR="00E94DE1">
        <w:rPr>
          <w:rFonts w:ascii="Aptos" w:hAnsi="Aptos" w:cstheme="minorHAnsi"/>
          <w:sz w:val="24"/>
          <w:szCs w:val="24"/>
        </w:rPr>
        <w:t xml:space="preserve"> </w:t>
      </w:r>
      <w:r w:rsidR="00303CAD" w:rsidRPr="00424BEF">
        <w:rPr>
          <w:rFonts w:ascii="Aptos" w:hAnsi="Aptos" w:cstheme="minorHAnsi"/>
          <w:sz w:val="24"/>
          <w:szCs w:val="24"/>
        </w:rPr>
        <w:t>The response also noted that there is no bonding requirement specific to drainage for this project, but the development is subject to strict oversight by the Nevada Division of Environmental Protection and the Division of Water Resources. Toll Brothers was described as investing significant resources in stormwater management. Laurie explained his concern was informed by experiences in another community where drainage issues later became costly for homeowners.</w:t>
      </w:r>
    </w:p>
    <w:p w14:paraId="3B2ADC40" w14:textId="27359C87" w:rsidR="002E09F0" w:rsidRPr="00424BEF" w:rsidRDefault="00303CAD" w:rsidP="002E09F0">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8940AA" w:rsidRPr="00424BEF">
        <w:rPr>
          <w:rFonts w:ascii="Aptos" w:hAnsi="Aptos" w:cstheme="minorHAnsi"/>
          <w:sz w:val="24"/>
          <w:szCs w:val="24"/>
        </w:rPr>
        <w:t xml:space="preserve">Mac Rossi questioned how the private clubhouse would be monitored and managed by the homeowners association and asked whether participation in the clubhouse management would be mandatory for residents. The response clarified that details about long-term operations and management requirements have not yet been finalized. The project representative explained that, as the civil engineer, he could not speak </w:t>
      </w:r>
      <w:r w:rsidR="00E746A4" w:rsidRPr="00424BEF">
        <w:rPr>
          <w:rFonts w:ascii="Aptos" w:hAnsi="Aptos" w:cstheme="minorHAnsi"/>
          <w:sz w:val="24"/>
          <w:szCs w:val="24"/>
        </w:rPr>
        <w:t>about</w:t>
      </w:r>
      <w:r w:rsidR="008940AA" w:rsidRPr="00424BEF">
        <w:rPr>
          <w:rFonts w:ascii="Aptos" w:hAnsi="Aptos" w:cstheme="minorHAnsi"/>
          <w:sz w:val="24"/>
          <w:szCs w:val="24"/>
        </w:rPr>
        <w:t xml:space="preserve"> specific operational or governance decisions for the clubhouse once it is built.</w:t>
      </w:r>
    </w:p>
    <w:p w14:paraId="7A71CA68" w14:textId="77777777" w:rsidR="008940AA" w:rsidRPr="00424BEF" w:rsidRDefault="008940AA" w:rsidP="002E09F0">
      <w:pPr>
        <w:autoSpaceDE w:val="0"/>
        <w:autoSpaceDN w:val="0"/>
        <w:adjustRightInd w:val="0"/>
        <w:ind w:left="360"/>
        <w:jc w:val="both"/>
        <w:rPr>
          <w:rFonts w:ascii="Aptos" w:hAnsi="Aptos" w:cstheme="minorHAnsi"/>
          <w:sz w:val="24"/>
          <w:szCs w:val="24"/>
        </w:rPr>
      </w:pPr>
    </w:p>
    <w:p w14:paraId="2F438C40" w14:textId="2F37D025" w:rsidR="00A56F54" w:rsidRPr="00424BEF" w:rsidRDefault="00A56F54" w:rsidP="00152038">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Carly Borchard asked whether the proposed clubhouse and amenity site would replace any of the parks previously approved as part of the Quilici Ranch development. She was told that both parks remain part of the project and are not being eliminated.</w:t>
      </w:r>
      <w:r w:rsidR="00152038" w:rsidRPr="00424BEF">
        <w:rPr>
          <w:rFonts w:ascii="Aptos" w:hAnsi="Aptos" w:cstheme="minorHAnsi"/>
          <w:sz w:val="24"/>
          <w:szCs w:val="24"/>
        </w:rPr>
        <w:t xml:space="preserve"> </w:t>
      </w:r>
      <w:r w:rsidRPr="00424BEF">
        <w:rPr>
          <w:rFonts w:ascii="Aptos" w:hAnsi="Aptos" w:cstheme="minorHAnsi"/>
          <w:sz w:val="24"/>
          <w:szCs w:val="24"/>
        </w:rPr>
        <w:t>Borchard then raised a broader concern about the lack of commercial services in the area, noting that residents currently have limited access to basic amenities such as stores, laundromats, and other everyday services. She said the community had previously expressed a strong desire for commercial uses on the south side of the freeway and worried that, with thousands of new homes planned, demand for services would increase without sufficient space reserved to meet it.</w:t>
      </w:r>
      <w:r w:rsidR="00152038" w:rsidRPr="00424BEF">
        <w:rPr>
          <w:rFonts w:ascii="Aptos" w:hAnsi="Aptos" w:cstheme="minorHAnsi"/>
          <w:sz w:val="24"/>
          <w:szCs w:val="24"/>
        </w:rPr>
        <w:t xml:space="preserve"> </w:t>
      </w:r>
      <w:r w:rsidRPr="00424BEF">
        <w:rPr>
          <w:rFonts w:ascii="Aptos" w:hAnsi="Aptos" w:cstheme="minorHAnsi"/>
          <w:sz w:val="24"/>
          <w:szCs w:val="24"/>
        </w:rPr>
        <w:t xml:space="preserve">In response, </w:t>
      </w:r>
      <w:r w:rsidR="00152038" w:rsidRPr="00424BEF">
        <w:rPr>
          <w:rFonts w:ascii="Aptos" w:hAnsi="Aptos" w:cstheme="minorHAnsi"/>
          <w:sz w:val="24"/>
          <w:szCs w:val="24"/>
        </w:rPr>
        <w:t>Coombs</w:t>
      </w:r>
      <w:r w:rsidRPr="00424BEF">
        <w:rPr>
          <w:rFonts w:ascii="Aptos" w:hAnsi="Aptos" w:cstheme="minorHAnsi"/>
          <w:sz w:val="24"/>
          <w:szCs w:val="24"/>
        </w:rPr>
        <w:t xml:space="preserve"> explained that the specific site under discussion has always been designated for amenities or multifamily use under the approved tentative map. He clarified that a separate, triangular parcel within the Quili</w:t>
      </w:r>
      <w:r w:rsidR="00CC10CA" w:rsidRPr="00424BEF">
        <w:rPr>
          <w:rFonts w:ascii="Aptos" w:hAnsi="Aptos" w:cstheme="minorHAnsi"/>
          <w:sz w:val="24"/>
          <w:szCs w:val="24"/>
        </w:rPr>
        <w:t>ci</w:t>
      </w:r>
      <w:r w:rsidRPr="00424BEF">
        <w:rPr>
          <w:rFonts w:ascii="Aptos" w:hAnsi="Aptos" w:cstheme="minorHAnsi"/>
          <w:sz w:val="24"/>
          <w:szCs w:val="24"/>
        </w:rPr>
        <w:t xml:space="preserve"> project is designated for future neighborhood commercial use, which may be the area Borchard was </w:t>
      </w:r>
      <w:r w:rsidR="009601BA" w:rsidRPr="00424BEF">
        <w:rPr>
          <w:rFonts w:ascii="Aptos" w:hAnsi="Aptos" w:cstheme="minorHAnsi"/>
          <w:sz w:val="24"/>
          <w:szCs w:val="24"/>
        </w:rPr>
        <w:t>referring to</w:t>
      </w:r>
      <w:r w:rsidRPr="00424BEF">
        <w:rPr>
          <w:rFonts w:ascii="Aptos" w:hAnsi="Aptos" w:cstheme="minorHAnsi"/>
          <w:sz w:val="24"/>
          <w:szCs w:val="24"/>
        </w:rPr>
        <w:t>. He confirmed that Toll Brothers owns that commercial parcel, while the clubhouse site was not intended for commercial services.</w:t>
      </w:r>
    </w:p>
    <w:p w14:paraId="22DEC010" w14:textId="77777777" w:rsidR="009601BA" w:rsidRPr="00424BEF" w:rsidRDefault="009601BA" w:rsidP="00152038">
      <w:pPr>
        <w:autoSpaceDE w:val="0"/>
        <w:autoSpaceDN w:val="0"/>
        <w:adjustRightInd w:val="0"/>
        <w:ind w:left="360"/>
        <w:jc w:val="both"/>
        <w:rPr>
          <w:rFonts w:ascii="Aptos" w:hAnsi="Aptos" w:cstheme="minorHAnsi"/>
          <w:sz w:val="24"/>
          <w:szCs w:val="24"/>
        </w:rPr>
      </w:pPr>
    </w:p>
    <w:p w14:paraId="47A8FA62" w14:textId="35048C1D" w:rsidR="005F440B" w:rsidRPr="00424BEF" w:rsidRDefault="000F5846" w:rsidP="00F53DE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Cameron Kramlich shared that access to a fitness facility is one of the services he would most like to see in the area. He suggested exploring ways for people who do not live within the development to have </w:t>
      </w:r>
      <w:r w:rsidRPr="00424BEF">
        <w:rPr>
          <w:rFonts w:ascii="Aptos" w:hAnsi="Aptos" w:cstheme="minorHAnsi"/>
          <w:sz w:val="24"/>
          <w:szCs w:val="24"/>
        </w:rPr>
        <w:lastRenderedPageBreak/>
        <w:t>paid, inclusive access to the facility. Chris Coombs responded that he would pass the suggestion along for consideration.</w:t>
      </w:r>
    </w:p>
    <w:p w14:paraId="3E3EEFA4" w14:textId="77777777" w:rsidR="000F5846" w:rsidRPr="00424BEF" w:rsidRDefault="000F5846" w:rsidP="00F53DE3">
      <w:pPr>
        <w:autoSpaceDE w:val="0"/>
        <w:autoSpaceDN w:val="0"/>
        <w:adjustRightInd w:val="0"/>
        <w:ind w:left="360"/>
        <w:jc w:val="both"/>
        <w:rPr>
          <w:rFonts w:ascii="Aptos" w:hAnsi="Aptos" w:cstheme="minorHAnsi"/>
          <w:sz w:val="24"/>
          <w:szCs w:val="24"/>
        </w:rPr>
      </w:pPr>
    </w:p>
    <w:p w14:paraId="3CCA8A65" w14:textId="2B29FCA3" w:rsidR="00EC4A47" w:rsidRPr="00424BEF" w:rsidRDefault="00EC4A47" w:rsidP="00EC4A47">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Carly Borchard noted that community discussions about parks have emphasized the importance of making park spaces accessible to the broader community, not just residents of the new development. She highlighted that a future elementary school site is planned nearby, which would increase use of the park by families beyond the development. She expressed support for inclusive park access and commended the developer for allowing broader community participation. In response, Chris Coombs clarified that the identified park sites are intended to be public. He explained that the half-circular parcel shown in the plans is a city community park, served by public streets within an open, non-gated neighborhood. He also confirmed the location of the school site and noted that Toll Brothers has dedicated approximately 10 acres, or potentially more, </w:t>
      </w:r>
      <w:r w:rsidR="002D3D0C" w:rsidRPr="00424BEF">
        <w:rPr>
          <w:rFonts w:ascii="Aptos" w:hAnsi="Aptos" w:cstheme="minorHAnsi"/>
          <w:sz w:val="24"/>
          <w:szCs w:val="24"/>
        </w:rPr>
        <w:t>to</w:t>
      </w:r>
      <w:r w:rsidRPr="00424BEF">
        <w:rPr>
          <w:rFonts w:ascii="Aptos" w:hAnsi="Aptos" w:cstheme="minorHAnsi"/>
          <w:sz w:val="24"/>
          <w:szCs w:val="24"/>
        </w:rPr>
        <w:t xml:space="preserve"> a future regional park, with additional park space allocated within the broader project area.</w:t>
      </w:r>
    </w:p>
    <w:p w14:paraId="0967AB6F" w14:textId="77777777" w:rsidR="009E3A4C" w:rsidRPr="00424BEF" w:rsidRDefault="009E3A4C" w:rsidP="00F53DE3">
      <w:pPr>
        <w:autoSpaceDE w:val="0"/>
        <w:autoSpaceDN w:val="0"/>
        <w:adjustRightInd w:val="0"/>
        <w:ind w:left="360"/>
        <w:jc w:val="both"/>
        <w:rPr>
          <w:rFonts w:ascii="Aptos" w:hAnsi="Aptos" w:cstheme="minorHAnsi"/>
          <w:sz w:val="24"/>
          <w:szCs w:val="24"/>
        </w:rPr>
      </w:pPr>
    </w:p>
    <w:p w14:paraId="2C4D60C5" w14:textId="3393069D" w:rsidR="007B37E9" w:rsidRPr="007B37E9" w:rsidRDefault="007B37E9" w:rsidP="007B37E9">
      <w:pPr>
        <w:autoSpaceDE w:val="0"/>
        <w:autoSpaceDN w:val="0"/>
        <w:adjustRightInd w:val="0"/>
        <w:ind w:left="360"/>
        <w:jc w:val="both"/>
        <w:rPr>
          <w:rFonts w:ascii="Aptos" w:hAnsi="Aptos" w:cstheme="minorHAnsi"/>
          <w:sz w:val="24"/>
          <w:szCs w:val="24"/>
        </w:rPr>
      </w:pPr>
      <w:r w:rsidRPr="007B37E9">
        <w:rPr>
          <w:rFonts w:ascii="Aptos" w:hAnsi="Aptos" w:cstheme="minorHAnsi"/>
          <w:sz w:val="24"/>
          <w:szCs w:val="24"/>
        </w:rPr>
        <w:t>Mac Rossi raised a concern about snow removal expectations on streets within the development, noting past issues in similar City of Reno neighborhoods where residents expected full plowing of all residential streets and cul-de-sacs. He asked for clarification that the streets in the project are city streets and emphasized the need to clearly communicate snow removal responsibilities so future residents do not assume that every driveway or court will be plowed.</w:t>
      </w:r>
      <w:r w:rsidRPr="00424BEF">
        <w:rPr>
          <w:rFonts w:ascii="Aptos" w:hAnsi="Aptos" w:cstheme="minorHAnsi"/>
          <w:sz w:val="24"/>
          <w:szCs w:val="24"/>
        </w:rPr>
        <w:t xml:space="preserve"> </w:t>
      </w:r>
      <w:r w:rsidRPr="007B37E9">
        <w:rPr>
          <w:rFonts w:ascii="Aptos" w:hAnsi="Aptos" w:cstheme="minorHAnsi"/>
          <w:sz w:val="24"/>
          <w:szCs w:val="24"/>
        </w:rPr>
        <w:t>The response confirmed that the streets are city streets and acknowledged Rossi’s concern, agreeing that expectations around snow removal should be clearly addressed and understood going forward.</w:t>
      </w:r>
    </w:p>
    <w:p w14:paraId="3FC0E413" w14:textId="3DD19F11" w:rsidR="0093455C" w:rsidRPr="00424BEF" w:rsidRDefault="002D3D0C" w:rsidP="0093455C">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93455C" w:rsidRPr="00424BEF">
        <w:rPr>
          <w:rFonts w:ascii="Aptos" w:hAnsi="Aptos" w:cstheme="minorHAnsi"/>
          <w:sz w:val="24"/>
          <w:szCs w:val="24"/>
        </w:rPr>
        <w:t xml:space="preserve">A resident asked about how the project will address dark-sky lighting requirements within the Mortenson-Garson Overlay District and the timeline for replanting native vegetation on graded slopes. The </w:t>
      </w:r>
      <w:proofErr w:type="gramStart"/>
      <w:r w:rsidR="0093455C" w:rsidRPr="00424BEF">
        <w:rPr>
          <w:rFonts w:ascii="Aptos" w:hAnsi="Aptos" w:cstheme="minorHAnsi"/>
          <w:sz w:val="24"/>
          <w:szCs w:val="24"/>
        </w:rPr>
        <w:t>resident</w:t>
      </w:r>
      <w:proofErr w:type="gramEnd"/>
      <w:r w:rsidR="0093455C" w:rsidRPr="00424BEF">
        <w:rPr>
          <w:rFonts w:ascii="Aptos" w:hAnsi="Aptos" w:cstheme="minorHAnsi"/>
          <w:sz w:val="24"/>
          <w:szCs w:val="24"/>
        </w:rPr>
        <w:t xml:space="preserve"> also emphasized interest in wildfire resilience and Firewise community standards. </w:t>
      </w:r>
      <w:r w:rsidR="0093455C" w:rsidRPr="0093455C">
        <w:rPr>
          <w:rFonts w:ascii="Aptos" w:hAnsi="Aptos" w:cstheme="minorHAnsi"/>
          <w:sz w:val="24"/>
          <w:szCs w:val="24"/>
        </w:rPr>
        <w:t>The response explained that city code requires dark-sky compliant lighting, with fully shielded, downward-facing fixtures. A photometric lighting plan will be submitted with the application to show nighttime light spread, and lighting will be kept to the minimum required for safety, such as at intersections.</w:t>
      </w:r>
      <w:r w:rsidR="0093455C" w:rsidRPr="00424BEF">
        <w:rPr>
          <w:rFonts w:ascii="Aptos" w:hAnsi="Aptos" w:cstheme="minorHAnsi"/>
          <w:sz w:val="24"/>
          <w:szCs w:val="24"/>
        </w:rPr>
        <w:t xml:space="preserve"> </w:t>
      </w:r>
      <w:r w:rsidR="0093455C" w:rsidRPr="0093455C">
        <w:rPr>
          <w:rFonts w:ascii="Aptos" w:hAnsi="Aptos" w:cstheme="minorHAnsi"/>
          <w:sz w:val="24"/>
          <w:szCs w:val="24"/>
        </w:rPr>
        <w:t>Regarding revegetation, the response stated that slopes will be seeded with a native seed mix after grading to stabilize the area, with additional native reseeding following installation of buildings and landscaping. The project includes a vegetation and wildfire management plan that prioritizes native, fire-resistant plant species and defensible space practices. It was noted that the HOA is expected to actively manage these measures and that Toll Brothers is aiming to incorporate wildfire mitigation and Firewise principles from the outset to support long-term community safety and insurance considerations.</w:t>
      </w:r>
    </w:p>
    <w:p w14:paraId="2474DF21" w14:textId="77777777" w:rsidR="0093455C" w:rsidRPr="00424BEF" w:rsidRDefault="0093455C" w:rsidP="0093455C">
      <w:pPr>
        <w:autoSpaceDE w:val="0"/>
        <w:autoSpaceDN w:val="0"/>
        <w:adjustRightInd w:val="0"/>
        <w:ind w:left="360"/>
        <w:jc w:val="both"/>
        <w:rPr>
          <w:rFonts w:ascii="Aptos" w:hAnsi="Aptos" w:cstheme="minorHAnsi"/>
          <w:sz w:val="24"/>
          <w:szCs w:val="24"/>
        </w:rPr>
      </w:pPr>
    </w:p>
    <w:p w14:paraId="72A46B5B" w14:textId="72234365" w:rsidR="00C02D17" w:rsidRPr="00C02D17" w:rsidRDefault="00C02D17" w:rsidP="00C02D17">
      <w:pPr>
        <w:autoSpaceDE w:val="0"/>
        <w:autoSpaceDN w:val="0"/>
        <w:adjustRightInd w:val="0"/>
        <w:ind w:left="360"/>
        <w:jc w:val="both"/>
        <w:rPr>
          <w:rFonts w:ascii="Aptos" w:hAnsi="Aptos" w:cstheme="minorHAnsi"/>
          <w:sz w:val="24"/>
          <w:szCs w:val="24"/>
        </w:rPr>
      </w:pPr>
      <w:r w:rsidRPr="00C02D17">
        <w:rPr>
          <w:rFonts w:ascii="Aptos" w:hAnsi="Aptos" w:cstheme="minorHAnsi"/>
          <w:sz w:val="24"/>
          <w:szCs w:val="24"/>
        </w:rPr>
        <w:t>Mac Rossi asked about emergency evacuation access for the Quil</w:t>
      </w:r>
      <w:r w:rsidR="000C5D80">
        <w:rPr>
          <w:rFonts w:ascii="Aptos" w:hAnsi="Aptos" w:cstheme="minorHAnsi"/>
          <w:sz w:val="24"/>
          <w:szCs w:val="24"/>
        </w:rPr>
        <w:t>i</w:t>
      </w:r>
      <w:r w:rsidRPr="00C02D17">
        <w:rPr>
          <w:rFonts w:ascii="Aptos" w:hAnsi="Aptos" w:cstheme="minorHAnsi"/>
          <w:sz w:val="24"/>
          <w:szCs w:val="24"/>
        </w:rPr>
        <w:t>c</w:t>
      </w:r>
      <w:r w:rsidR="000C5D80">
        <w:rPr>
          <w:rFonts w:ascii="Aptos" w:hAnsi="Aptos" w:cstheme="minorHAnsi"/>
          <w:sz w:val="24"/>
          <w:szCs w:val="24"/>
        </w:rPr>
        <w:t>i</w:t>
      </w:r>
      <w:r w:rsidRPr="00C02D17">
        <w:rPr>
          <w:rFonts w:ascii="Aptos" w:hAnsi="Aptos" w:cstheme="minorHAnsi"/>
          <w:sz w:val="24"/>
          <w:szCs w:val="24"/>
        </w:rPr>
        <w:t xml:space="preserve"> Ranch development, noting that it will include more than 1,200 homes and comparing it to another large development with limited access points. He expressed concern about how residents would evacuate in the event of a wildfire or other emergency.</w:t>
      </w:r>
      <w:r w:rsidRPr="00424BEF">
        <w:rPr>
          <w:rFonts w:ascii="Aptos" w:hAnsi="Aptos" w:cstheme="minorHAnsi"/>
          <w:sz w:val="24"/>
          <w:szCs w:val="24"/>
        </w:rPr>
        <w:t xml:space="preserve"> </w:t>
      </w:r>
      <w:r w:rsidRPr="00C02D17">
        <w:rPr>
          <w:rFonts w:ascii="Aptos" w:hAnsi="Aptos" w:cstheme="minorHAnsi"/>
          <w:sz w:val="24"/>
          <w:szCs w:val="24"/>
        </w:rPr>
        <w:t>In response, it was explained that the development has two primary access points. One is via the Boomtown and Garson interchange on Interstate 80, and the second is a new access road near Exit 3 that is currently under construction and nearing completion.</w:t>
      </w:r>
    </w:p>
    <w:p w14:paraId="5B00D128" w14:textId="77777777" w:rsidR="0093455C" w:rsidRPr="0093455C" w:rsidRDefault="0093455C" w:rsidP="0093455C">
      <w:pPr>
        <w:autoSpaceDE w:val="0"/>
        <w:autoSpaceDN w:val="0"/>
        <w:adjustRightInd w:val="0"/>
        <w:ind w:left="360"/>
        <w:jc w:val="both"/>
        <w:rPr>
          <w:rFonts w:ascii="Aptos" w:hAnsi="Aptos" w:cstheme="minorHAnsi"/>
          <w:sz w:val="24"/>
          <w:szCs w:val="24"/>
        </w:rPr>
      </w:pPr>
    </w:p>
    <w:p w14:paraId="6691B3C0" w14:textId="08304AA1" w:rsidR="0029309D" w:rsidRPr="0029309D" w:rsidRDefault="0029309D" w:rsidP="0084795E">
      <w:pPr>
        <w:autoSpaceDE w:val="0"/>
        <w:autoSpaceDN w:val="0"/>
        <w:adjustRightInd w:val="0"/>
        <w:ind w:left="360"/>
        <w:jc w:val="both"/>
        <w:rPr>
          <w:rFonts w:ascii="Aptos" w:hAnsi="Aptos" w:cstheme="minorHAnsi"/>
          <w:sz w:val="24"/>
          <w:szCs w:val="24"/>
        </w:rPr>
      </w:pPr>
      <w:r w:rsidRPr="0029309D">
        <w:rPr>
          <w:rFonts w:ascii="Aptos" w:hAnsi="Aptos" w:cstheme="minorHAnsi"/>
          <w:sz w:val="24"/>
          <w:szCs w:val="24"/>
        </w:rPr>
        <w:t xml:space="preserve">Carly Borchard raised concerns about impacts to the local mule deer winter range, noting prior discussions with wildlife officials that acknowledged the herd could be significantly affected by the development. She suggested that thoughtful planning, including designated migration corridors and strategic planting of vegetation preferred by deer in safer areas, could help reduce conflicts such as </w:t>
      </w:r>
      <w:r w:rsidRPr="0029309D">
        <w:rPr>
          <w:rFonts w:ascii="Aptos" w:hAnsi="Aptos" w:cstheme="minorHAnsi"/>
          <w:sz w:val="24"/>
          <w:szCs w:val="24"/>
        </w:rPr>
        <w:lastRenderedPageBreak/>
        <w:t>deer entering roadways or residential yards.</w:t>
      </w:r>
      <w:r w:rsidR="0084795E" w:rsidRPr="00424BEF">
        <w:rPr>
          <w:rFonts w:ascii="Aptos" w:hAnsi="Aptos" w:cstheme="minorHAnsi"/>
          <w:sz w:val="24"/>
          <w:szCs w:val="24"/>
        </w:rPr>
        <w:t xml:space="preserve"> </w:t>
      </w:r>
      <w:r w:rsidRPr="0029309D">
        <w:rPr>
          <w:rFonts w:ascii="Aptos" w:hAnsi="Aptos" w:cstheme="minorHAnsi"/>
          <w:sz w:val="24"/>
          <w:szCs w:val="24"/>
        </w:rPr>
        <w:t>Chris Coombs responded that, in addition to the wildfire vegetation management plan, the project includes a separate wildlife mitigation plan developed with significant involvement from the Nevada Department of Wildlife. He said the plan addresses vegetation choices and movement patterns intended to help manage wildlife impacts. Coombs added that these plans are reviewed by NDOW and submitted as part of the approval process. When asked whether the plans are publicly accessible, he said they should be part of the public record through the City of Reno, though he would need to confirm where they can be accessed.</w:t>
      </w:r>
    </w:p>
    <w:p w14:paraId="6140AD9D" w14:textId="65FA8BC2" w:rsidR="000F5846" w:rsidRPr="00424BEF" w:rsidRDefault="000F5846" w:rsidP="00F53DE3">
      <w:pPr>
        <w:autoSpaceDE w:val="0"/>
        <w:autoSpaceDN w:val="0"/>
        <w:adjustRightInd w:val="0"/>
        <w:ind w:left="360"/>
        <w:jc w:val="both"/>
        <w:rPr>
          <w:rFonts w:ascii="Aptos" w:hAnsi="Aptos" w:cstheme="minorHAnsi"/>
          <w:sz w:val="24"/>
          <w:szCs w:val="24"/>
        </w:rPr>
      </w:pPr>
    </w:p>
    <w:p w14:paraId="0EA348DA" w14:textId="3A483F06" w:rsidR="00285F9F" w:rsidRPr="00285F9F" w:rsidRDefault="00E35523" w:rsidP="00424BEF">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Mac Rossi asked what the anticipated listing prices would be for homes in the Quil</w:t>
      </w:r>
      <w:r w:rsidR="00A432E5">
        <w:rPr>
          <w:rFonts w:ascii="Aptos" w:hAnsi="Aptos" w:cstheme="minorHAnsi"/>
          <w:sz w:val="24"/>
          <w:szCs w:val="24"/>
        </w:rPr>
        <w:t>i</w:t>
      </w:r>
      <w:r w:rsidRPr="00424BEF">
        <w:rPr>
          <w:rFonts w:ascii="Aptos" w:hAnsi="Aptos" w:cstheme="minorHAnsi"/>
          <w:sz w:val="24"/>
          <w:szCs w:val="24"/>
        </w:rPr>
        <w:t>c</w:t>
      </w:r>
      <w:r w:rsidR="00A432E5">
        <w:rPr>
          <w:rFonts w:ascii="Aptos" w:hAnsi="Aptos" w:cstheme="minorHAnsi"/>
          <w:sz w:val="24"/>
          <w:szCs w:val="24"/>
        </w:rPr>
        <w:t>i</w:t>
      </w:r>
      <w:r w:rsidRPr="00424BEF">
        <w:rPr>
          <w:rFonts w:ascii="Aptos" w:hAnsi="Aptos" w:cstheme="minorHAnsi"/>
          <w:sz w:val="24"/>
          <w:szCs w:val="24"/>
        </w:rPr>
        <w:t xml:space="preserve"> Ranch development. The response indicated that exact prices were not known, but homes are selling well, with an estimated starting range of approximately $600,000 to $700,000 for standard lots, and higher prices expected for larger lots with premium views.</w:t>
      </w:r>
      <w:r w:rsidR="00424BEF">
        <w:rPr>
          <w:rFonts w:ascii="Aptos" w:hAnsi="Aptos" w:cstheme="minorHAnsi"/>
          <w:sz w:val="24"/>
          <w:szCs w:val="24"/>
        </w:rPr>
        <w:tab/>
      </w:r>
      <w:r w:rsidRPr="00424BEF">
        <w:rPr>
          <w:rFonts w:ascii="Aptos" w:hAnsi="Aptos" w:cstheme="minorHAnsi"/>
          <w:sz w:val="24"/>
          <w:szCs w:val="24"/>
        </w:rPr>
        <w:br/>
      </w:r>
      <w:r w:rsidRPr="00424BEF">
        <w:rPr>
          <w:rFonts w:ascii="Aptos" w:hAnsi="Aptos" w:cstheme="minorHAnsi"/>
          <w:sz w:val="24"/>
          <w:szCs w:val="24"/>
        </w:rPr>
        <w:br/>
      </w:r>
      <w:r w:rsidR="00285F9F" w:rsidRPr="00424BEF">
        <w:rPr>
          <w:rFonts w:ascii="Aptos" w:hAnsi="Aptos" w:cstheme="minorHAnsi"/>
          <w:sz w:val="24"/>
          <w:szCs w:val="24"/>
        </w:rPr>
        <w:t>Joel Martin asked whether the landscaping around the proposed clubhouse would be zero-scaped or primarily native vegetation. Chris Coombs responded that the landscaping will not be strictly zero-scaped but will include extensive, area-appropriate native plant species. He noted that Toll Brothers typically invests significantly in clubhouse landscaping and that the City of Reno has reviewed the plans and required revisions to the landscaping as part of the approval process.</w:t>
      </w:r>
      <w:r w:rsidR="00424BEF">
        <w:rPr>
          <w:rFonts w:ascii="Aptos" w:hAnsi="Aptos" w:cstheme="minorHAnsi"/>
          <w:sz w:val="24"/>
          <w:szCs w:val="24"/>
        </w:rPr>
        <w:t xml:space="preserve"> </w:t>
      </w:r>
      <w:r w:rsidR="00285F9F" w:rsidRPr="00285F9F">
        <w:rPr>
          <w:rFonts w:ascii="Aptos" w:hAnsi="Aptos" w:cstheme="minorHAnsi"/>
          <w:sz w:val="24"/>
          <w:szCs w:val="24"/>
        </w:rPr>
        <w:t>Martin also asked about utilities and sustainability features. Coombs confirmed that the project will be fully connected to the City of Reno’s public sewer system. When asked whether solar panels are planned for the clubhouse, Coombs said he could not speak to that and did not have information on whether solar would be included.</w:t>
      </w:r>
    </w:p>
    <w:p w14:paraId="47487FFB" w14:textId="77777777" w:rsidR="00D9762B" w:rsidRPr="00424BEF" w:rsidRDefault="00285F9F" w:rsidP="00D9762B">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D9762B" w:rsidRPr="00424BEF">
        <w:rPr>
          <w:rFonts w:ascii="Aptos" w:hAnsi="Aptos" w:cstheme="minorHAnsi"/>
          <w:sz w:val="24"/>
          <w:szCs w:val="24"/>
        </w:rPr>
        <w:t xml:space="preserve">Bob Laurie asked whether the conditions that will accompany the conditional use permit have been drafted, published, or shared with the public, and what the </w:t>
      </w:r>
      <w:proofErr w:type="gramStart"/>
      <w:r w:rsidR="00D9762B" w:rsidRPr="00424BEF">
        <w:rPr>
          <w:rFonts w:ascii="Aptos" w:hAnsi="Aptos" w:cstheme="minorHAnsi"/>
          <w:sz w:val="24"/>
          <w:szCs w:val="24"/>
        </w:rPr>
        <w:t>current status</w:t>
      </w:r>
      <w:proofErr w:type="gramEnd"/>
      <w:r w:rsidR="00D9762B" w:rsidRPr="00424BEF">
        <w:rPr>
          <w:rFonts w:ascii="Aptos" w:hAnsi="Aptos" w:cstheme="minorHAnsi"/>
          <w:sz w:val="24"/>
          <w:szCs w:val="24"/>
        </w:rPr>
        <w:t xml:space="preserve"> of those conditions is.</w:t>
      </w:r>
    </w:p>
    <w:p w14:paraId="43629B12" w14:textId="77777777" w:rsidR="00D9762B" w:rsidRPr="00D9762B" w:rsidRDefault="00D9762B" w:rsidP="00D9762B">
      <w:pPr>
        <w:autoSpaceDE w:val="0"/>
        <w:autoSpaceDN w:val="0"/>
        <w:adjustRightInd w:val="0"/>
        <w:ind w:left="360"/>
        <w:jc w:val="both"/>
        <w:rPr>
          <w:rFonts w:ascii="Aptos" w:hAnsi="Aptos" w:cstheme="minorHAnsi"/>
          <w:sz w:val="24"/>
          <w:szCs w:val="24"/>
        </w:rPr>
      </w:pPr>
      <w:r w:rsidRPr="00D9762B">
        <w:rPr>
          <w:rFonts w:ascii="Aptos" w:hAnsi="Aptos" w:cstheme="minorHAnsi"/>
          <w:sz w:val="24"/>
          <w:szCs w:val="24"/>
        </w:rPr>
        <w:t>The response explained that the conditions have not yet been published or provided. The application has been submitted and the first round of comments from the City of Reno was received recently. The applicant will revise and resubmit the application to address those comments. After resubmittal, the city is expected to outline proposed final conditions. It was also clarified that approval authority for the conditional use permit rests with the Planning Commission, unless the decision is appealed.</w:t>
      </w:r>
    </w:p>
    <w:p w14:paraId="2CE22201" w14:textId="77777777" w:rsidR="00043A31" w:rsidRPr="00424BEF" w:rsidRDefault="00043A31" w:rsidP="00F53DE3">
      <w:pPr>
        <w:autoSpaceDE w:val="0"/>
        <w:autoSpaceDN w:val="0"/>
        <w:adjustRightInd w:val="0"/>
        <w:ind w:left="360"/>
        <w:jc w:val="both"/>
        <w:rPr>
          <w:rFonts w:ascii="Aptos" w:hAnsi="Aptos" w:cstheme="minorHAnsi"/>
          <w:sz w:val="24"/>
          <w:szCs w:val="24"/>
        </w:rPr>
      </w:pPr>
    </w:p>
    <w:p w14:paraId="0AEEAF4A" w14:textId="0536442F" w:rsidR="004000F8" w:rsidRPr="00424BEF" w:rsidRDefault="00043A31" w:rsidP="004000F8">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Carly Borchard asked</w:t>
      </w:r>
      <w:r w:rsidR="00F35E23" w:rsidRPr="00424BEF">
        <w:rPr>
          <w:rFonts w:ascii="Aptos" w:hAnsi="Aptos" w:cstheme="minorHAnsi"/>
          <w:sz w:val="24"/>
          <w:szCs w:val="24"/>
        </w:rPr>
        <w:t xml:space="preserve"> if</w:t>
      </w:r>
      <w:r w:rsidRPr="00424BEF">
        <w:rPr>
          <w:rFonts w:ascii="Aptos" w:hAnsi="Aptos" w:cstheme="minorHAnsi"/>
          <w:sz w:val="24"/>
          <w:szCs w:val="24"/>
        </w:rPr>
        <w:t xml:space="preserve"> </w:t>
      </w:r>
      <w:r w:rsidR="00C43B92" w:rsidRPr="00424BEF">
        <w:rPr>
          <w:rFonts w:ascii="Aptos" w:hAnsi="Aptos" w:cstheme="minorHAnsi"/>
          <w:sz w:val="24"/>
          <w:szCs w:val="24"/>
        </w:rPr>
        <w:t>there was a date t</w:t>
      </w:r>
      <w:r w:rsidR="00F35E23" w:rsidRPr="00424BEF">
        <w:rPr>
          <w:rFonts w:ascii="Aptos" w:hAnsi="Aptos" w:cstheme="minorHAnsi"/>
          <w:sz w:val="24"/>
          <w:szCs w:val="24"/>
        </w:rPr>
        <w:t>hat t</w:t>
      </w:r>
      <w:r w:rsidR="00D53B5F" w:rsidRPr="00424BEF">
        <w:rPr>
          <w:rFonts w:ascii="Aptos" w:hAnsi="Aptos" w:cstheme="minorHAnsi"/>
          <w:sz w:val="24"/>
          <w:szCs w:val="24"/>
        </w:rPr>
        <w:t>he</w:t>
      </w:r>
      <w:r w:rsidR="00F35E23" w:rsidRPr="00424BEF">
        <w:rPr>
          <w:rFonts w:ascii="Aptos" w:hAnsi="Aptos" w:cstheme="minorHAnsi"/>
          <w:sz w:val="24"/>
          <w:szCs w:val="24"/>
        </w:rPr>
        <w:t xml:space="preserve"> </w:t>
      </w:r>
      <w:r w:rsidR="00D53B5F" w:rsidRPr="00424BEF">
        <w:rPr>
          <w:rFonts w:ascii="Aptos" w:hAnsi="Aptos" w:cstheme="minorHAnsi"/>
          <w:sz w:val="24"/>
          <w:szCs w:val="24"/>
        </w:rPr>
        <w:t>permit</w:t>
      </w:r>
      <w:r w:rsidR="00C43B92" w:rsidRPr="00424BEF">
        <w:rPr>
          <w:rFonts w:ascii="Aptos" w:hAnsi="Aptos" w:cstheme="minorHAnsi"/>
          <w:sz w:val="24"/>
          <w:szCs w:val="24"/>
        </w:rPr>
        <w:t xml:space="preserve"> would be heard at the Planning Commission</w:t>
      </w:r>
      <w:r w:rsidR="00D53B5F" w:rsidRPr="00424BEF">
        <w:rPr>
          <w:rFonts w:ascii="Aptos" w:hAnsi="Aptos" w:cstheme="minorHAnsi"/>
          <w:sz w:val="24"/>
          <w:szCs w:val="24"/>
        </w:rPr>
        <w:t xml:space="preserve">. Chris Coombs responded that </w:t>
      </w:r>
      <w:r w:rsidR="0077195E" w:rsidRPr="00424BEF">
        <w:rPr>
          <w:rFonts w:ascii="Aptos" w:hAnsi="Aptos" w:cstheme="minorHAnsi"/>
          <w:sz w:val="24"/>
          <w:szCs w:val="24"/>
        </w:rPr>
        <w:t>it will be at their December 17</w:t>
      </w:r>
      <w:r w:rsidR="0077195E" w:rsidRPr="00424BEF">
        <w:rPr>
          <w:rFonts w:ascii="Aptos" w:hAnsi="Aptos" w:cstheme="minorHAnsi"/>
          <w:sz w:val="24"/>
          <w:szCs w:val="24"/>
          <w:vertAlign w:val="superscript"/>
        </w:rPr>
        <w:t>th</w:t>
      </w:r>
      <w:r w:rsidR="0077195E" w:rsidRPr="00424BEF">
        <w:rPr>
          <w:rFonts w:ascii="Aptos" w:hAnsi="Aptos" w:cstheme="minorHAnsi"/>
          <w:sz w:val="24"/>
          <w:szCs w:val="24"/>
        </w:rPr>
        <w:t xml:space="preserve"> meeting. </w:t>
      </w:r>
      <w:r w:rsidR="00424BEF">
        <w:rPr>
          <w:rFonts w:ascii="Aptos" w:hAnsi="Aptos" w:cstheme="minorHAnsi"/>
          <w:sz w:val="24"/>
          <w:szCs w:val="24"/>
        </w:rPr>
        <w:tab/>
      </w:r>
      <w:r w:rsidR="004000F8" w:rsidRPr="00424BEF">
        <w:rPr>
          <w:rFonts w:ascii="Aptos" w:hAnsi="Aptos" w:cstheme="minorHAnsi"/>
          <w:sz w:val="24"/>
          <w:szCs w:val="24"/>
        </w:rPr>
        <w:br/>
      </w:r>
      <w:r w:rsidR="004000F8" w:rsidRPr="00424BEF">
        <w:rPr>
          <w:rFonts w:ascii="Aptos" w:hAnsi="Aptos" w:cstheme="minorHAnsi"/>
          <w:sz w:val="24"/>
          <w:szCs w:val="24"/>
        </w:rPr>
        <w:br/>
        <w:t xml:space="preserve">Carly Borchard asked whether the project representative would return to present to the CAB </w:t>
      </w:r>
      <w:proofErr w:type="gramStart"/>
      <w:r w:rsidR="004000F8" w:rsidRPr="00424BEF">
        <w:rPr>
          <w:rFonts w:ascii="Aptos" w:hAnsi="Aptos" w:cstheme="minorHAnsi"/>
          <w:sz w:val="24"/>
          <w:szCs w:val="24"/>
        </w:rPr>
        <w:t>if and when</w:t>
      </w:r>
      <w:proofErr w:type="gramEnd"/>
      <w:r w:rsidR="004000F8" w:rsidRPr="00424BEF">
        <w:rPr>
          <w:rFonts w:ascii="Aptos" w:hAnsi="Aptos" w:cstheme="minorHAnsi"/>
          <w:sz w:val="24"/>
          <w:szCs w:val="24"/>
        </w:rPr>
        <w:t xml:space="preserve"> the neighborhood commercial portion of the Quil</w:t>
      </w:r>
      <w:r w:rsidR="0052555E">
        <w:rPr>
          <w:rFonts w:ascii="Aptos" w:hAnsi="Aptos" w:cstheme="minorHAnsi"/>
          <w:sz w:val="24"/>
          <w:szCs w:val="24"/>
        </w:rPr>
        <w:t>i</w:t>
      </w:r>
      <w:r w:rsidR="004000F8" w:rsidRPr="00424BEF">
        <w:rPr>
          <w:rFonts w:ascii="Aptos" w:hAnsi="Aptos" w:cstheme="minorHAnsi"/>
          <w:sz w:val="24"/>
          <w:szCs w:val="24"/>
        </w:rPr>
        <w:t>c</w:t>
      </w:r>
      <w:r w:rsidR="0052555E">
        <w:rPr>
          <w:rFonts w:ascii="Aptos" w:hAnsi="Aptos" w:cstheme="minorHAnsi"/>
          <w:sz w:val="24"/>
          <w:szCs w:val="24"/>
        </w:rPr>
        <w:t>i</w:t>
      </w:r>
      <w:r w:rsidR="004000F8" w:rsidRPr="00424BEF">
        <w:rPr>
          <w:rFonts w:ascii="Aptos" w:hAnsi="Aptos" w:cstheme="minorHAnsi"/>
          <w:sz w:val="24"/>
          <w:szCs w:val="24"/>
        </w:rPr>
        <w:t xml:space="preserve"> project moves forward. The response indicated that it would depend on how the commercial site advances, including whether Toll Brothers develops it directly or an outside party purchases the parcel. The timeline is uncertain and could occur quickly or </w:t>
      </w:r>
      <w:r w:rsidR="00DD5481">
        <w:rPr>
          <w:rFonts w:ascii="Aptos" w:hAnsi="Aptos" w:cstheme="minorHAnsi"/>
          <w:sz w:val="24"/>
          <w:szCs w:val="24"/>
        </w:rPr>
        <w:t xml:space="preserve">if it were </w:t>
      </w:r>
      <w:r w:rsidR="004000F8" w:rsidRPr="00424BEF">
        <w:rPr>
          <w:rFonts w:ascii="Aptos" w:hAnsi="Aptos" w:cstheme="minorHAnsi"/>
          <w:sz w:val="24"/>
          <w:szCs w:val="24"/>
        </w:rPr>
        <w:t>several years in the future.</w:t>
      </w:r>
    </w:p>
    <w:p w14:paraId="5080FC6F" w14:textId="77777777" w:rsidR="000F5846" w:rsidRPr="00424BEF" w:rsidRDefault="000F5846" w:rsidP="00F53DE3">
      <w:pPr>
        <w:autoSpaceDE w:val="0"/>
        <w:autoSpaceDN w:val="0"/>
        <w:adjustRightInd w:val="0"/>
        <w:ind w:left="360"/>
        <w:jc w:val="both"/>
        <w:rPr>
          <w:rFonts w:ascii="Aptos" w:hAnsi="Aptos" w:cstheme="minorHAnsi"/>
          <w:sz w:val="24"/>
          <w:szCs w:val="24"/>
        </w:rPr>
      </w:pPr>
    </w:p>
    <w:bookmarkEnd w:id="1"/>
    <w:p w14:paraId="79E68B03" w14:textId="1D0C9DB8" w:rsidR="00B64910" w:rsidRPr="00424BEF" w:rsidRDefault="005B148F" w:rsidP="002E500C">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bCs/>
          <w:sz w:val="24"/>
          <w:szCs w:val="24"/>
        </w:rPr>
        <w:t>NEIGHBORHOOD DEVELOPMENT HUB</w:t>
      </w:r>
      <w:r w:rsidR="00C84FBA" w:rsidRPr="00424BEF">
        <w:rPr>
          <w:rFonts w:ascii="Aptos" w:hAnsi="Aptos" w:cstheme="minorHAnsi"/>
          <w:b/>
          <w:bCs/>
          <w:sz w:val="24"/>
          <w:szCs w:val="24"/>
        </w:rPr>
        <w:t xml:space="preserve"> &amp; OTHER ENGAGEMENT OPPORTUNITES</w:t>
      </w:r>
      <w:r w:rsidR="00664D0C" w:rsidRPr="00424BEF">
        <w:rPr>
          <w:rFonts w:ascii="Aptos" w:hAnsi="Aptos" w:cstheme="minorHAnsi"/>
          <w:b/>
          <w:bCs/>
          <w:sz w:val="24"/>
          <w:szCs w:val="24"/>
        </w:rPr>
        <w:t xml:space="preserve"> </w:t>
      </w:r>
      <w:r w:rsidR="00F53DE3" w:rsidRPr="00424BEF">
        <w:rPr>
          <w:rFonts w:ascii="Aptos" w:hAnsi="Aptos" w:cstheme="minorHAnsi"/>
          <w:b/>
          <w:bCs/>
          <w:sz w:val="24"/>
          <w:szCs w:val="24"/>
        </w:rPr>
        <w:t>–</w:t>
      </w:r>
      <w:r w:rsidR="00664D0C" w:rsidRPr="00424BEF">
        <w:rPr>
          <w:rFonts w:ascii="Aptos" w:hAnsi="Aptos" w:cstheme="minorHAnsi"/>
          <w:b/>
          <w:bCs/>
          <w:sz w:val="24"/>
          <w:szCs w:val="24"/>
        </w:rPr>
        <w:t xml:space="preserve"> </w:t>
      </w:r>
    </w:p>
    <w:p w14:paraId="40099604" w14:textId="77777777" w:rsidR="008B306E" w:rsidRPr="00424BEF" w:rsidRDefault="008B306E" w:rsidP="008B306E">
      <w:pPr>
        <w:autoSpaceDE w:val="0"/>
        <w:autoSpaceDN w:val="0"/>
        <w:adjustRightInd w:val="0"/>
        <w:jc w:val="both"/>
        <w:rPr>
          <w:rFonts w:ascii="Aptos" w:hAnsi="Aptos" w:cstheme="minorHAnsi"/>
          <w:b/>
          <w:bCs/>
          <w:sz w:val="24"/>
          <w:szCs w:val="24"/>
        </w:rPr>
      </w:pPr>
    </w:p>
    <w:p w14:paraId="152E927F" w14:textId="0D0AED8D" w:rsidR="001D36FD" w:rsidRPr="001D36FD" w:rsidRDefault="001D36FD" w:rsidP="001D36FD">
      <w:pPr>
        <w:autoSpaceDE w:val="0"/>
        <w:autoSpaceDN w:val="0"/>
        <w:adjustRightInd w:val="0"/>
        <w:ind w:left="360"/>
        <w:jc w:val="both"/>
        <w:rPr>
          <w:rFonts w:ascii="Aptos" w:hAnsi="Aptos" w:cstheme="minorHAnsi"/>
          <w:bCs/>
          <w:sz w:val="24"/>
          <w:szCs w:val="24"/>
        </w:rPr>
      </w:pPr>
      <w:r w:rsidRPr="001D36FD">
        <w:rPr>
          <w:rFonts w:ascii="Aptos" w:hAnsi="Aptos" w:cstheme="minorHAnsi"/>
          <w:bCs/>
          <w:sz w:val="24"/>
          <w:szCs w:val="24"/>
        </w:rPr>
        <w:t>Casey McDonald from the Office of the County Manager, Commissioner Support Division, provided several community updates. He announced an upcoming District 5 Silver Hills Specific Plan Standards Handbook Neighborhood Development Meeting, which will be held via Zoom on Nov. 18, and encouraged residents with ties to the North Valleys area to attend.</w:t>
      </w:r>
      <w:r w:rsidRPr="00424BEF">
        <w:rPr>
          <w:rFonts w:ascii="Aptos" w:hAnsi="Aptos" w:cstheme="minorHAnsi"/>
          <w:bCs/>
          <w:sz w:val="24"/>
          <w:szCs w:val="24"/>
        </w:rPr>
        <w:t xml:space="preserve"> </w:t>
      </w:r>
      <w:r w:rsidRPr="001D36FD">
        <w:rPr>
          <w:rFonts w:ascii="Aptos" w:hAnsi="Aptos" w:cstheme="minorHAnsi"/>
          <w:bCs/>
          <w:sz w:val="24"/>
          <w:szCs w:val="24"/>
        </w:rPr>
        <w:t xml:space="preserve">He shared updates on board and commission openings, noting that applications for the Open Space and Regional Parks Commission </w:t>
      </w:r>
      <w:r w:rsidRPr="001D36FD">
        <w:rPr>
          <w:rFonts w:ascii="Aptos" w:hAnsi="Aptos" w:cstheme="minorHAnsi"/>
          <w:bCs/>
          <w:sz w:val="24"/>
          <w:szCs w:val="24"/>
        </w:rPr>
        <w:lastRenderedPageBreak/>
        <w:t>have closed and appointments are expected at a December Board of County Commissioners meeting. He also highlighted an open position on the Emergency Medical Services Advisory Board, with a term running from Dec. 18 through Dec. 17, 2029, and encouraged qualified applicants to apply.</w:t>
      </w:r>
      <w:r w:rsidRPr="00424BEF">
        <w:rPr>
          <w:rFonts w:ascii="Aptos" w:hAnsi="Aptos" w:cstheme="minorHAnsi"/>
          <w:bCs/>
          <w:sz w:val="24"/>
          <w:szCs w:val="24"/>
        </w:rPr>
        <w:t xml:space="preserve"> </w:t>
      </w:r>
      <w:r w:rsidRPr="001D36FD">
        <w:rPr>
          <w:rFonts w:ascii="Aptos" w:hAnsi="Aptos" w:cstheme="minorHAnsi"/>
          <w:bCs/>
          <w:sz w:val="24"/>
          <w:szCs w:val="24"/>
        </w:rPr>
        <w:t>McDonald encouraged residents to submit topic ideas and feedback through Washoe County’s Engage platform, noting that Verdi has not yet submitted input and that community suggestions are important for shaping future CAB agendas. He said staff are working to bring agencies such as TMWA and others to future CAB meetings. Residents can access the input portal via a QR code on the meeting agenda.</w:t>
      </w:r>
      <w:r w:rsidRPr="00424BEF">
        <w:rPr>
          <w:rFonts w:ascii="Aptos" w:hAnsi="Aptos" w:cstheme="minorHAnsi"/>
          <w:bCs/>
          <w:sz w:val="24"/>
          <w:szCs w:val="24"/>
        </w:rPr>
        <w:t xml:space="preserve"> </w:t>
      </w:r>
      <w:r w:rsidRPr="001D36FD">
        <w:rPr>
          <w:rFonts w:ascii="Aptos" w:hAnsi="Aptos" w:cstheme="minorHAnsi"/>
          <w:bCs/>
          <w:sz w:val="24"/>
          <w:szCs w:val="24"/>
        </w:rPr>
        <w:t>He also encouraged residents to sign up for district updates through the Washoe County BCC Index page to stay informed about local issues and other CAB meetings. McDonald said the county plans to better cross-promote CAB meetings across districts so residents can attend or follow discussions on shared regional topics and bring that information back to their own advisory boards.</w:t>
      </w:r>
    </w:p>
    <w:p w14:paraId="30327FDF" w14:textId="77777777" w:rsidR="008B306E" w:rsidRPr="00424BEF" w:rsidRDefault="008B306E" w:rsidP="008B306E">
      <w:pPr>
        <w:autoSpaceDE w:val="0"/>
        <w:autoSpaceDN w:val="0"/>
        <w:adjustRightInd w:val="0"/>
        <w:ind w:left="360"/>
        <w:jc w:val="both"/>
        <w:rPr>
          <w:rFonts w:ascii="Aptos" w:hAnsi="Aptos" w:cstheme="minorHAnsi"/>
          <w:bCs/>
          <w:sz w:val="24"/>
          <w:szCs w:val="24"/>
        </w:rPr>
      </w:pPr>
    </w:p>
    <w:p w14:paraId="7E5B68B1" w14:textId="00D10588" w:rsidR="00F53DE3" w:rsidRPr="00424BEF" w:rsidRDefault="00EA6956" w:rsidP="00EA6956">
      <w:pPr>
        <w:autoSpaceDE w:val="0"/>
        <w:autoSpaceDN w:val="0"/>
        <w:adjustRightInd w:val="0"/>
        <w:ind w:left="360"/>
        <w:jc w:val="both"/>
        <w:rPr>
          <w:rFonts w:ascii="Aptos" w:hAnsi="Aptos" w:cstheme="minorHAnsi"/>
          <w:b/>
          <w:bCs/>
          <w:sz w:val="24"/>
          <w:szCs w:val="24"/>
        </w:rPr>
      </w:pPr>
      <w:r w:rsidRPr="00424BEF">
        <w:rPr>
          <w:rFonts w:ascii="Aptos" w:hAnsi="Aptos" w:cstheme="minorHAnsi"/>
          <w:bCs/>
          <w:sz w:val="24"/>
          <w:szCs w:val="24"/>
        </w:rPr>
        <w:t>Mac Rossi asked whether there is a centralized list showing all Citizen</w:t>
      </w:r>
      <w:r w:rsidR="00A23DBC">
        <w:rPr>
          <w:rFonts w:ascii="Aptos" w:hAnsi="Aptos" w:cstheme="minorHAnsi"/>
          <w:bCs/>
          <w:sz w:val="24"/>
          <w:szCs w:val="24"/>
        </w:rPr>
        <w:t>s</w:t>
      </w:r>
      <w:r w:rsidRPr="00424BEF">
        <w:rPr>
          <w:rFonts w:ascii="Aptos" w:hAnsi="Aptos" w:cstheme="minorHAnsi"/>
          <w:bCs/>
          <w:sz w:val="24"/>
          <w:szCs w:val="24"/>
        </w:rPr>
        <w:t xml:space="preserve"> Advisory Boards and their meeting dates and times. Casey McDonald responded that this information is available on the Washoe County website. By visiting the Board of County Commissioners index page and selecting “Citizen</w:t>
      </w:r>
      <w:r w:rsidR="00A23DBC">
        <w:rPr>
          <w:rFonts w:ascii="Aptos" w:hAnsi="Aptos" w:cstheme="minorHAnsi"/>
          <w:bCs/>
          <w:sz w:val="24"/>
          <w:szCs w:val="24"/>
        </w:rPr>
        <w:t>s</w:t>
      </w:r>
      <w:r w:rsidRPr="00424BEF">
        <w:rPr>
          <w:rFonts w:ascii="Aptos" w:hAnsi="Aptos" w:cstheme="minorHAnsi"/>
          <w:bCs/>
          <w:sz w:val="24"/>
          <w:szCs w:val="24"/>
        </w:rPr>
        <w:t xml:space="preserve"> Advisory Boards,” residents can view all CABs and see each board’s regular meeting schedule.</w:t>
      </w:r>
    </w:p>
    <w:p w14:paraId="38B60BB4" w14:textId="77777777" w:rsidR="00EA6956" w:rsidRPr="00424BEF" w:rsidRDefault="00EA6956" w:rsidP="00267D74">
      <w:pPr>
        <w:autoSpaceDE w:val="0"/>
        <w:autoSpaceDN w:val="0"/>
        <w:adjustRightInd w:val="0"/>
        <w:ind w:left="360"/>
        <w:jc w:val="both"/>
        <w:rPr>
          <w:rFonts w:ascii="Aptos" w:hAnsi="Aptos" w:cstheme="minorHAnsi"/>
          <w:b/>
          <w:sz w:val="24"/>
          <w:szCs w:val="24"/>
        </w:rPr>
      </w:pPr>
    </w:p>
    <w:p w14:paraId="325A80BC" w14:textId="1AF37FF1" w:rsidR="00374528" w:rsidRPr="00424BEF" w:rsidRDefault="00C84FBA" w:rsidP="002E500C">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CA</w:t>
      </w:r>
      <w:r w:rsidR="00664D0C" w:rsidRPr="00424BEF">
        <w:rPr>
          <w:rFonts w:ascii="Aptos" w:hAnsi="Aptos" w:cstheme="minorHAnsi"/>
          <w:b/>
          <w:sz w:val="24"/>
          <w:szCs w:val="24"/>
        </w:rPr>
        <w:t>B MEMBER</w:t>
      </w:r>
      <w:r w:rsidRPr="00424BEF">
        <w:rPr>
          <w:rFonts w:ascii="Aptos" w:hAnsi="Aptos" w:cstheme="minorHAnsi"/>
          <w:b/>
          <w:sz w:val="24"/>
          <w:szCs w:val="24"/>
        </w:rPr>
        <w:t>/COMMISSIONER</w:t>
      </w:r>
      <w:r w:rsidR="00664D0C" w:rsidRPr="00424BEF">
        <w:rPr>
          <w:rFonts w:ascii="Aptos" w:hAnsi="Aptos" w:cstheme="minorHAnsi"/>
          <w:b/>
          <w:sz w:val="24"/>
          <w:szCs w:val="24"/>
        </w:rPr>
        <w:t xml:space="preserve"> ANNOUNCEMENTS – </w:t>
      </w:r>
    </w:p>
    <w:p w14:paraId="1690FE0F" w14:textId="77777777" w:rsidR="003739E7" w:rsidRPr="00424BEF" w:rsidRDefault="003739E7" w:rsidP="003739E7">
      <w:pPr>
        <w:autoSpaceDE w:val="0"/>
        <w:autoSpaceDN w:val="0"/>
        <w:adjustRightInd w:val="0"/>
        <w:jc w:val="both"/>
        <w:rPr>
          <w:rFonts w:ascii="Aptos" w:hAnsi="Aptos" w:cstheme="minorHAnsi"/>
          <w:b/>
          <w:sz w:val="24"/>
          <w:szCs w:val="24"/>
        </w:rPr>
      </w:pPr>
    </w:p>
    <w:p w14:paraId="6FC78CA9" w14:textId="6EB96FFC" w:rsidR="003739E7" w:rsidRPr="00424BEF" w:rsidRDefault="000F260B" w:rsidP="003739E7">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 xml:space="preserve">Veronica Gerhard shared that she has lived in the Verdi area for five years and is a parent of three young children, making her closely engaged </w:t>
      </w:r>
      <w:r w:rsidR="00E80655" w:rsidRPr="00424BEF">
        <w:rPr>
          <w:rFonts w:ascii="Aptos" w:hAnsi="Aptos" w:cstheme="minorHAnsi"/>
          <w:bCs/>
          <w:sz w:val="24"/>
          <w:szCs w:val="24"/>
        </w:rPr>
        <w:t>to</w:t>
      </w:r>
      <w:r w:rsidRPr="00424BEF">
        <w:rPr>
          <w:rFonts w:ascii="Aptos" w:hAnsi="Aptos" w:cstheme="minorHAnsi"/>
          <w:bCs/>
          <w:sz w:val="24"/>
          <w:szCs w:val="24"/>
        </w:rPr>
        <w:t xml:space="preserve"> the local elementary school and library. She said her involvement with both the school and library motivated her to participate in the CAB to help represent families in the community. Gerhard emphasized that many residents want to be involved and have their voices heard but are unsure how to engage, and she stressed the importance of building connections to bring more community members into the CAB process.</w:t>
      </w:r>
    </w:p>
    <w:p w14:paraId="4BBB4286" w14:textId="55A0C455" w:rsidR="00770520" w:rsidRPr="00770520" w:rsidRDefault="00526B31" w:rsidP="00770520">
      <w:pPr>
        <w:ind w:left="360"/>
        <w:jc w:val="both"/>
        <w:rPr>
          <w:rFonts w:ascii="Aptos" w:hAnsi="Aptos" w:cstheme="minorHAnsi"/>
          <w:bCs/>
          <w:sz w:val="24"/>
          <w:szCs w:val="24"/>
        </w:rPr>
      </w:pPr>
      <w:r w:rsidRPr="00424BEF">
        <w:rPr>
          <w:rFonts w:ascii="Aptos" w:hAnsi="Aptos" w:cstheme="minorHAnsi"/>
          <w:bCs/>
          <w:sz w:val="24"/>
          <w:szCs w:val="24"/>
        </w:rPr>
        <w:br/>
      </w:r>
      <w:r w:rsidR="00EE5AE0" w:rsidRPr="00424BEF">
        <w:rPr>
          <w:rFonts w:ascii="Aptos" w:hAnsi="Aptos" w:cstheme="minorHAnsi"/>
          <w:bCs/>
          <w:sz w:val="24"/>
          <w:szCs w:val="24"/>
        </w:rPr>
        <w:t xml:space="preserve">Cameron Kramlich shared two community-focused points. First, he encouraged residents to freeze their credit as a best practice to protect against fraud, noting that it is free, easy to do through the major credit bureaus, and can be temporarily lifted when needed. </w:t>
      </w:r>
      <w:r w:rsidR="00EE5AE0" w:rsidRPr="00EE5AE0">
        <w:rPr>
          <w:rFonts w:ascii="Aptos" w:hAnsi="Aptos" w:cstheme="minorHAnsi"/>
          <w:bCs/>
          <w:sz w:val="24"/>
          <w:szCs w:val="24"/>
        </w:rPr>
        <w:t>Second, he highlighted an ongoing Renown Health survey aimed at guiding future investment in health care services across Washoe County. He encouraged residents in the Verdi and West Truckee Meadows areas to complete the survey so local needs are represented as Renown evaluates where to expand clinics, physician space, and other health resources over the next several years.</w:t>
      </w:r>
      <w:r w:rsidR="00424BEF" w:rsidRPr="00424BEF">
        <w:rPr>
          <w:rFonts w:ascii="Aptos" w:hAnsi="Aptos" w:cstheme="minorHAnsi"/>
          <w:bCs/>
          <w:sz w:val="24"/>
          <w:szCs w:val="24"/>
        </w:rPr>
        <w:tab/>
      </w:r>
      <w:r w:rsidR="00EE5AE0" w:rsidRPr="00424BEF">
        <w:rPr>
          <w:rFonts w:ascii="Aptos" w:hAnsi="Aptos" w:cstheme="minorHAnsi"/>
          <w:bCs/>
          <w:sz w:val="24"/>
          <w:szCs w:val="24"/>
        </w:rPr>
        <w:br/>
      </w:r>
      <w:r w:rsidR="00EE5AE0" w:rsidRPr="00424BEF">
        <w:rPr>
          <w:rFonts w:ascii="Aptos" w:hAnsi="Aptos" w:cstheme="minorHAnsi"/>
          <w:bCs/>
          <w:sz w:val="24"/>
          <w:szCs w:val="24"/>
        </w:rPr>
        <w:br/>
      </w:r>
      <w:r w:rsidR="00770520" w:rsidRPr="00424BEF">
        <w:rPr>
          <w:rFonts w:ascii="Aptos" w:hAnsi="Aptos" w:cstheme="minorHAnsi"/>
          <w:bCs/>
          <w:sz w:val="24"/>
          <w:szCs w:val="24"/>
        </w:rPr>
        <w:t xml:space="preserve">Carly Borchard suggested adding future agenda items related to wildlife impacts in the area. She said she would like to invite the Nevada Department of Wildlife to give a presentation on the local mule deer herd, including population numbers, tagging, and recent losses, noting she has personally seen multiple deer killed in recent weeks. </w:t>
      </w:r>
      <w:r w:rsidR="00770520" w:rsidRPr="00770520">
        <w:rPr>
          <w:rFonts w:ascii="Aptos" w:hAnsi="Aptos" w:cstheme="minorHAnsi"/>
          <w:bCs/>
          <w:sz w:val="24"/>
          <w:szCs w:val="24"/>
        </w:rPr>
        <w:t>She also raised ongoing concerns about the lack of deer crossing signage in known migration areas, saying the issue has come up at several meetings. Borchard indicated she plans to pursue the signage question with the Sheriff’s Office or appropriate agencies and provide an update at a future CAB meeting.</w:t>
      </w:r>
    </w:p>
    <w:p w14:paraId="33CC917D" w14:textId="69F3DD5A" w:rsidR="00EE5AE0" w:rsidRPr="00EE5AE0" w:rsidRDefault="00EE5AE0" w:rsidP="00EE5AE0">
      <w:pPr>
        <w:ind w:left="360"/>
        <w:jc w:val="both"/>
        <w:rPr>
          <w:rFonts w:ascii="Aptos" w:hAnsi="Aptos" w:cstheme="minorHAnsi"/>
          <w:bCs/>
          <w:sz w:val="24"/>
          <w:szCs w:val="24"/>
        </w:rPr>
      </w:pPr>
    </w:p>
    <w:p w14:paraId="00B2CCBE" w14:textId="77777777" w:rsidR="00C97F3F" w:rsidRPr="00424BEF" w:rsidRDefault="001930A4" w:rsidP="00C97F3F">
      <w:pPr>
        <w:ind w:left="360"/>
        <w:jc w:val="both"/>
        <w:rPr>
          <w:rFonts w:ascii="Aptos" w:hAnsi="Aptos" w:cstheme="minorHAnsi"/>
          <w:bCs/>
          <w:sz w:val="24"/>
          <w:szCs w:val="24"/>
        </w:rPr>
      </w:pPr>
      <w:r w:rsidRPr="00424BEF">
        <w:rPr>
          <w:rFonts w:ascii="Aptos" w:hAnsi="Aptos" w:cstheme="minorHAnsi"/>
          <w:bCs/>
          <w:sz w:val="24"/>
          <w:szCs w:val="24"/>
        </w:rPr>
        <w:t xml:space="preserve">Mac Rossi explained that he had independently sent a letter inviting Commissioner Alexis Hill to attend a meeting and clarified that it was not sent on behalf of the entire CAB. He asked whether the group could now formally follow up with a collective letter from the CAB and whether doing so would comply with state quorum and agenda rules. Rossi expressed support for inviting the commissioner, noting the value of even a brief appearance, and suggested taking a vote or reaching a mutual agreement to </w:t>
      </w:r>
      <w:r w:rsidRPr="00424BEF">
        <w:rPr>
          <w:rFonts w:ascii="Aptos" w:hAnsi="Aptos" w:cstheme="minorHAnsi"/>
          <w:bCs/>
          <w:sz w:val="24"/>
          <w:szCs w:val="24"/>
        </w:rPr>
        <w:lastRenderedPageBreak/>
        <w:t>proceed carefully and appropriately.</w:t>
      </w:r>
      <w:r w:rsidRPr="00424BEF">
        <w:rPr>
          <w:rFonts w:ascii="Aptos" w:hAnsi="Aptos" w:cstheme="minorHAnsi"/>
          <w:bCs/>
          <w:sz w:val="24"/>
          <w:szCs w:val="24"/>
        </w:rPr>
        <w:tab/>
      </w:r>
      <w:r w:rsidR="00C97F3F" w:rsidRPr="00424BEF">
        <w:rPr>
          <w:rFonts w:ascii="Aptos" w:hAnsi="Aptos" w:cstheme="minorHAnsi"/>
          <w:bCs/>
          <w:sz w:val="24"/>
          <w:szCs w:val="24"/>
        </w:rPr>
        <w:br/>
      </w:r>
      <w:r w:rsidR="00C97F3F" w:rsidRPr="00424BEF">
        <w:rPr>
          <w:rFonts w:ascii="Aptos" w:hAnsi="Aptos" w:cstheme="minorHAnsi"/>
          <w:bCs/>
          <w:sz w:val="24"/>
          <w:szCs w:val="24"/>
        </w:rPr>
        <w:br/>
        <w:t>Carly Borchard said that after further consideration, she believes a water service issue affecting the River Oak area should be brought to the CAB rather than handled only at the HOA level, as it impacts the broader community. She noted that the issue raises concerns related to fire protection, including the availability of hydrants, water service reliability, and implications for fire insurance cancellations. Borchard said she is working to identify the appropriate representatives to provide a presentation on the issue and has already contacted the director of TMWA and Washoe County CSD Engineering to begin coordinating next steps.</w:t>
      </w:r>
    </w:p>
    <w:p w14:paraId="582BB929" w14:textId="2DACB4CC" w:rsidR="00F712C6" w:rsidRPr="00424BEF" w:rsidRDefault="00C97F3F" w:rsidP="003A49EA">
      <w:pPr>
        <w:ind w:left="360"/>
        <w:jc w:val="both"/>
        <w:rPr>
          <w:rFonts w:ascii="Aptos" w:hAnsi="Aptos" w:cstheme="minorHAnsi"/>
          <w:bCs/>
          <w:sz w:val="24"/>
          <w:szCs w:val="24"/>
        </w:rPr>
      </w:pPr>
      <w:r w:rsidRPr="00424BEF">
        <w:rPr>
          <w:rFonts w:ascii="Aptos" w:hAnsi="Aptos" w:cstheme="minorHAnsi"/>
          <w:bCs/>
          <w:sz w:val="24"/>
          <w:szCs w:val="24"/>
        </w:rPr>
        <w:br/>
      </w:r>
      <w:r w:rsidR="00E75F63" w:rsidRPr="00424BEF">
        <w:rPr>
          <w:rFonts w:ascii="Aptos" w:hAnsi="Aptos" w:cstheme="minorHAnsi"/>
          <w:bCs/>
          <w:sz w:val="24"/>
          <w:szCs w:val="24"/>
        </w:rPr>
        <w:t>Casey McDonald announced that the next meeting would be held on January 20</w:t>
      </w:r>
      <w:r w:rsidR="00E75F63" w:rsidRPr="00424BEF">
        <w:rPr>
          <w:rFonts w:ascii="Aptos" w:hAnsi="Aptos" w:cstheme="minorHAnsi"/>
          <w:bCs/>
          <w:sz w:val="24"/>
          <w:szCs w:val="24"/>
          <w:vertAlign w:val="superscript"/>
        </w:rPr>
        <w:t>th</w:t>
      </w:r>
      <w:r w:rsidR="003E48C5" w:rsidRPr="00424BEF">
        <w:rPr>
          <w:rFonts w:ascii="Aptos" w:hAnsi="Aptos" w:cstheme="minorHAnsi"/>
          <w:bCs/>
          <w:sz w:val="24"/>
          <w:szCs w:val="24"/>
        </w:rPr>
        <w:t>, 2026</w:t>
      </w:r>
      <w:r w:rsidR="00E75F63" w:rsidRPr="00424BEF">
        <w:rPr>
          <w:rFonts w:ascii="Aptos" w:hAnsi="Aptos" w:cstheme="minorHAnsi"/>
          <w:bCs/>
          <w:sz w:val="24"/>
          <w:szCs w:val="24"/>
        </w:rPr>
        <w:t>, due to</w:t>
      </w:r>
      <w:r w:rsidR="00BC4593" w:rsidRPr="00424BEF">
        <w:rPr>
          <w:rFonts w:ascii="Aptos" w:hAnsi="Aptos" w:cstheme="minorHAnsi"/>
          <w:bCs/>
          <w:sz w:val="24"/>
          <w:szCs w:val="24"/>
        </w:rPr>
        <w:t xml:space="preserve"> Martin Luther King Jr. Day </w:t>
      </w:r>
      <w:r w:rsidR="003E48C5" w:rsidRPr="00424BEF">
        <w:rPr>
          <w:rFonts w:ascii="Aptos" w:hAnsi="Aptos" w:cstheme="minorHAnsi"/>
          <w:bCs/>
          <w:sz w:val="24"/>
          <w:szCs w:val="24"/>
        </w:rPr>
        <w:t xml:space="preserve">taking place on the Monday </w:t>
      </w:r>
      <w:r w:rsidR="00424BEF" w:rsidRPr="00424BEF">
        <w:rPr>
          <w:rFonts w:ascii="Aptos" w:hAnsi="Aptos" w:cstheme="minorHAnsi"/>
          <w:bCs/>
          <w:sz w:val="24"/>
          <w:szCs w:val="24"/>
        </w:rPr>
        <w:t>at</w:t>
      </w:r>
      <w:r w:rsidR="003E48C5" w:rsidRPr="00424BEF">
        <w:rPr>
          <w:rFonts w:ascii="Aptos" w:hAnsi="Aptos" w:cstheme="minorHAnsi"/>
          <w:bCs/>
          <w:sz w:val="24"/>
          <w:szCs w:val="24"/>
        </w:rPr>
        <w:t xml:space="preserve"> which it would normally be scheduled. </w:t>
      </w:r>
    </w:p>
    <w:p w14:paraId="4B36AA45" w14:textId="77777777" w:rsidR="00F712C6" w:rsidRPr="00424BEF" w:rsidRDefault="00F712C6" w:rsidP="003A49EA">
      <w:pPr>
        <w:ind w:left="360"/>
        <w:jc w:val="both"/>
        <w:rPr>
          <w:rFonts w:ascii="Aptos" w:hAnsi="Aptos" w:cstheme="minorHAnsi"/>
          <w:bCs/>
          <w:sz w:val="24"/>
          <w:szCs w:val="24"/>
        </w:rPr>
      </w:pPr>
    </w:p>
    <w:p w14:paraId="26B0B842" w14:textId="77777777" w:rsidR="00651B28" w:rsidRPr="00424BEF" w:rsidRDefault="00651B28" w:rsidP="003A49EA">
      <w:pPr>
        <w:ind w:left="360"/>
        <w:jc w:val="both"/>
        <w:rPr>
          <w:rFonts w:ascii="Aptos" w:hAnsi="Aptos" w:cstheme="minorHAnsi"/>
          <w:bCs/>
          <w:sz w:val="24"/>
          <w:szCs w:val="24"/>
        </w:rPr>
      </w:pPr>
      <w:r w:rsidRPr="00424BEF">
        <w:rPr>
          <w:rFonts w:ascii="Aptos" w:hAnsi="Aptos" w:cstheme="minorHAnsi"/>
          <w:bCs/>
          <w:sz w:val="24"/>
          <w:szCs w:val="24"/>
        </w:rPr>
        <w:t>Veronica Gerhard suggested inviting representatives from the Tahoe–Pyramid Trail to return to a CAB meeting. She noted that the organization has new leadership and continues to face challenges advancing bike path connections in the area. Gerhard said that, with new development underway, it would be helpful for the group to reengage with the CAB to raise awareness, build community support, and potentially gather input or signatures related to future trail and bike path projects.</w:t>
      </w:r>
    </w:p>
    <w:p w14:paraId="6D7DC500" w14:textId="77777777" w:rsidR="00651B28" w:rsidRPr="00424BEF" w:rsidRDefault="00651B28" w:rsidP="003A49EA">
      <w:pPr>
        <w:ind w:left="360"/>
        <w:jc w:val="both"/>
        <w:rPr>
          <w:rFonts w:ascii="Aptos" w:hAnsi="Aptos" w:cstheme="minorHAnsi"/>
          <w:bCs/>
          <w:sz w:val="24"/>
          <w:szCs w:val="24"/>
        </w:rPr>
      </w:pPr>
    </w:p>
    <w:p w14:paraId="5FC1F21C" w14:textId="77777777" w:rsidR="005D7347" w:rsidRPr="00424BEF" w:rsidRDefault="005D7347" w:rsidP="003A49EA">
      <w:pPr>
        <w:ind w:left="360"/>
        <w:jc w:val="both"/>
        <w:rPr>
          <w:rFonts w:ascii="Aptos" w:hAnsi="Aptos" w:cstheme="minorHAnsi"/>
          <w:bCs/>
          <w:sz w:val="24"/>
          <w:szCs w:val="24"/>
        </w:rPr>
      </w:pPr>
      <w:r w:rsidRPr="00424BEF">
        <w:rPr>
          <w:rFonts w:ascii="Aptos" w:hAnsi="Aptos" w:cstheme="minorHAnsi"/>
          <w:bCs/>
          <w:sz w:val="24"/>
          <w:szCs w:val="24"/>
        </w:rPr>
        <w:t>Carly Borchard suggested coordinating a future CAB meeting that brings together the Tahoe–Pyramid Trail organization and the Regional Transportation Commission. She noted that RTC’s multimodal study includes trail, pedestrian, and bicycle connectivity, and said a joint discussion would help align efforts and connect the right agencies and stakeholders to advance multimodal access in the area.</w:t>
      </w:r>
    </w:p>
    <w:p w14:paraId="64C9A4D4" w14:textId="77777777" w:rsidR="005D7347" w:rsidRPr="00424BEF" w:rsidRDefault="005D7347" w:rsidP="003A49EA">
      <w:pPr>
        <w:ind w:left="360"/>
        <w:jc w:val="both"/>
        <w:rPr>
          <w:rFonts w:ascii="Aptos" w:hAnsi="Aptos" w:cstheme="minorHAnsi"/>
          <w:bCs/>
          <w:sz w:val="24"/>
          <w:szCs w:val="24"/>
        </w:rPr>
      </w:pPr>
    </w:p>
    <w:p w14:paraId="64DD89C8" w14:textId="77777777" w:rsidR="002B31B1" w:rsidRPr="002B31B1" w:rsidRDefault="002B31B1" w:rsidP="002B31B1">
      <w:pPr>
        <w:ind w:left="360"/>
        <w:jc w:val="both"/>
        <w:rPr>
          <w:rFonts w:ascii="Aptos" w:hAnsi="Aptos" w:cstheme="minorHAnsi"/>
          <w:bCs/>
          <w:sz w:val="24"/>
          <w:szCs w:val="24"/>
        </w:rPr>
      </w:pPr>
      <w:r w:rsidRPr="002B31B1">
        <w:rPr>
          <w:rFonts w:ascii="Aptos" w:hAnsi="Aptos" w:cstheme="minorHAnsi"/>
          <w:bCs/>
          <w:sz w:val="24"/>
          <w:szCs w:val="24"/>
        </w:rPr>
        <w:t>Cameron Kramlich raised concerns about property sold by the Truckee Meadows Water Authority in the Truckee River Canyon area and asked whether those parcels would remain accessible for the Tahoe–Pyramid Trail. He noted that the trail runs through the area near Farad and expressed concern that loss of access could significantly impact the continuity and viability of the trail.</w:t>
      </w:r>
    </w:p>
    <w:p w14:paraId="412A556C" w14:textId="77777777" w:rsidR="002B31B1" w:rsidRPr="00424BEF" w:rsidRDefault="002B31B1" w:rsidP="003A49EA">
      <w:pPr>
        <w:ind w:left="360"/>
        <w:jc w:val="both"/>
        <w:rPr>
          <w:rFonts w:ascii="Aptos" w:hAnsi="Aptos" w:cstheme="minorHAnsi"/>
          <w:bCs/>
          <w:sz w:val="24"/>
          <w:szCs w:val="24"/>
        </w:rPr>
      </w:pPr>
    </w:p>
    <w:p w14:paraId="1773EA7C" w14:textId="77777777" w:rsidR="009613EA" w:rsidRPr="00424BEF" w:rsidRDefault="009613EA" w:rsidP="003A49EA">
      <w:pPr>
        <w:ind w:left="360"/>
        <w:jc w:val="both"/>
        <w:rPr>
          <w:rFonts w:ascii="Aptos" w:hAnsi="Aptos" w:cstheme="minorHAnsi"/>
          <w:bCs/>
          <w:sz w:val="24"/>
          <w:szCs w:val="24"/>
        </w:rPr>
      </w:pPr>
      <w:r w:rsidRPr="00424BEF">
        <w:rPr>
          <w:rFonts w:ascii="Aptos" w:hAnsi="Aptos" w:cstheme="minorHAnsi"/>
          <w:bCs/>
          <w:sz w:val="24"/>
          <w:szCs w:val="24"/>
        </w:rPr>
        <w:t>Carly Borchard noted that there have been recent issues with trailhead access in the West Meadows area, including a situation where public access was blocked with large rocks and boulders and had to be actively defended to keep it open. She said the issue highlights the importance of staying informed and vigilant about trail access and reinforces the value of engaging with the Tahoe–Pyramid Trail organization to discuss access, protections, and future trail-related planning.</w:t>
      </w:r>
    </w:p>
    <w:p w14:paraId="24621C66" w14:textId="1CAA21BD" w:rsidR="008B54EB" w:rsidRPr="00424BEF" w:rsidRDefault="008B54EB" w:rsidP="003127D7">
      <w:pPr>
        <w:jc w:val="both"/>
        <w:rPr>
          <w:rFonts w:ascii="Aptos" w:hAnsi="Aptos" w:cstheme="minorHAnsi"/>
          <w:bCs/>
          <w:sz w:val="24"/>
          <w:szCs w:val="24"/>
        </w:rPr>
      </w:pPr>
    </w:p>
    <w:p w14:paraId="244D574A" w14:textId="73224A26" w:rsidR="00664D0C" w:rsidRPr="00424BEF" w:rsidRDefault="00F87678" w:rsidP="002E500C">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 xml:space="preserve">GENERAL PUBLIC COMMENT - </w:t>
      </w:r>
    </w:p>
    <w:p w14:paraId="5725FD9E" w14:textId="77777777" w:rsidR="00374528" w:rsidRPr="00424BEF" w:rsidRDefault="00374528" w:rsidP="00437B7D">
      <w:pPr>
        <w:autoSpaceDE w:val="0"/>
        <w:autoSpaceDN w:val="0"/>
        <w:adjustRightInd w:val="0"/>
        <w:ind w:left="360"/>
        <w:jc w:val="both"/>
        <w:rPr>
          <w:rFonts w:ascii="Aptos" w:hAnsi="Aptos" w:cstheme="minorHAnsi"/>
          <w:b/>
          <w:sz w:val="24"/>
          <w:szCs w:val="24"/>
        </w:rPr>
      </w:pPr>
    </w:p>
    <w:p w14:paraId="2B2A9BDC" w14:textId="79880116" w:rsidR="003127D7" w:rsidRPr="002E641E" w:rsidRDefault="003127D7" w:rsidP="003127D7">
      <w:pPr>
        <w:ind w:left="360"/>
        <w:jc w:val="both"/>
        <w:rPr>
          <w:rFonts w:ascii="Aptos" w:hAnsi="Aptos" w:cstheme="minorHAnsi"/>
          <w:bCs/>
          <w:sz w:val="24"/>
          <w:szCs w:val="24"/>
        </w:rPr>
      </w:pPr>
      <w:r w:rsidRPr="00424BEF">
        <w:rPr>
          <w:rFonts w:ascii="Aptos" w:hAnsi="Aptos" w:cstheme="minorHAnsi"/>
          <w:bCs/>
          <w:sz w:val="24"/>
          <w:szCs w:val="24"/>
        </w:rPr>
        <w:t xml:space="preserve">A resident asked about a strong odor noticed when driving past the commercial buildings along Highway 40 and wanted to know what business was </w:t>
      </w:r>
      <w:r w:rsidR="00C56EA3" w:rsidRPr="00424BEF">
        <w:rPr>
          <w:rFonts w:ascii="Aptos" w:hAnsi="Aptos" w:cstheme="minorHAnsi"/>
          <w:bCs/>
          <w:sz w:val="24"/>
          <w:szCs w:val="24"/>
        </w:rPr>
        <w:t>responsible for</w:t>
      </w:r>
      <w:r w:rsidRPr="00424BEF">
        <w:rPr>
          <w:rFonts w:ascii="Aptos" w:hAnsi="Aptos" w:cstheme="minorHAnsi"/>
          <w:bCs/>
          <w:sz w:val="24"/>
          <w:szCs w:val="24"/>
        </w:rPr>
        <w:t>. Carly Borchard explained that the source is Wells Manufacturing, a licensed medical marijuana facility. She noted that while the operators had previously stated odors would not be noticeable, they can sometimes be detected. Borchard added that the facility’s operators have attended CAB meetings in the past, spoke positively about their professionalism, and suggested they could be invited back to a future meeting if the issue warrants further discussion.</w:t>
      </w:r>
      <w:r w:rsidRPr="00424BEF">
        <w:rPr>
          <w:rFonts w:ascii="Aptos" w:hAnsi="Aptos" w:cstheme="minorHAnsi"/>
          <w:bCs/>
          <w:sz w:val="24"/>
          <w:szCs w:val="24"/>
        </w:rPr>
        <w:tab/>
      </w:r>
      <w:r w:rsidRPr="00424BEF">
        <w:rPr>
          <w:rFonts w:ascii="Aptos" w:hAnsi="Aptos" w:cstheme="minorHAnsi"/>
          <w:bCs/>
          <w:sz w:val="24"/>
          <w:szCs w:val="24"/>
        </w:rPr>
        <w:br/>
      </w:r>
      <w:r w:rsidRPr="00424BEF">
        <w:rPr>
          <w:rFonts w:ascii="Aptos" w:hAnsi="Aptos" w:cstheme="minorHAnsi"/>
          <w:bCs/>
          <w:sz w:val="24"/>
          <w:szCs w:val="24"/>
        </w:rPr>
        <w:br/>
        <w:t xml:space="preserve">A CAB member shared that they are new to participating in meetings and expressed appreciation for the engagement and momentum within the group. They suggested adding a future agenda item to </w:t>
      </w:r>
      <w:r w:rsidRPr="00424BEF">
        <w:rPr>
          <w:rFonts w:ascii="Aptos" w:hAnsi="Aptos" w:cstheme="minorHAnsi"/>
          <w:bCs/>
          <w:sz w:val="24"/>
          <w:szCs w:val="24"/>
        </w:rPr>
        <w:lastRenderedPageBreak/>
        <w:t xml:space="preserve">explore a joint process or motion related to coordination efforts and reiterated concerns about the placement and adequacy of deer crossing signage, noting that existing signage does not fully cover known crossing areas. Other CAB members agreed with </w:t>
      </w:r>
      <w:r w:rsidR="00AC7E5D" w:rsidRPr="00424BEF">
        <w:rPr>
          <w:rFonts w:ascii="Aptos" w:hAnsi="Aptos" w:cstheme="minorHAnsi"/>
          <w:bCs/>
          <w:sz w:val="24"/>
          <w:szCs w:val="24"/>
        </w:rPr>
        <w:t>their</w:t>
      </w:r>
      <w:r w:rsidRPr="00424BEF">
        <w:rPr>
          <w:rFonts w:ascii="Aptos" w:hAnsi="Aptos" w:cstheme="minorHAnsi"/>
          <w:bCs/>
          <w:sz w:val="24"/>
          <w:szCs w:val="24"/>
        </w:rPr>
        <w:t xml:space="preserve"> concern and supported pursuing improvements. </w:t>
      </w:r>
      <w:r w:rsidRPr="002E641E">
        <w:rPr>
          <w:rFonts w:ascii="Aptos" w:hAnsi="Aptos" w:cstheme="minorHAnsi"/>
          <w:bCs/>
          <w:sz w:val="24"/>
          <w:szCs w:val="24"/>
        </w:rPr>
        <w:t>In response, fellow CAB members offered encouragement, noting strong participation and interest in recent meetings and expressing optimism about community involvement. They acknowledged the signage issue as a shared concern and supported continuing the discussion and follow-up through future agenda items and coordination with relevant agencies.</w:t>
      </w:r>
    </w:p>
    <w:p w14:paraId="438340AF" w14:textId="77777777" w:rsidR="005A6A9F" w:rsidRPr="00424BEF" w:rsidRDefault="005A6A9F" w:rsidP="00437B7D">
      <w:pPr>
        <w:autoSpaceDE w:val="0"/>
        <w:autoSpaceDN w:val="0"/>
        <w:adjustRightInd w:val="0"/>
        <w:ind w:left="360"/>
        <w:jc w:val="both"/>
        <w:rPr>
          <w:rFonts w:ascii="Aptos" w:hAnsi="Aptos" w:cstheme="minorHAnsi"/>
          <w:b/>
          <w:sz w:val="24"/>
          <w:szCs w:val="24"/>
        </w:rPr>
      </w:pPr>
    </w:p>
    <w:p w14:paraId="6A90C551" w14:textId="231D5722" w:rsidR="00AB6AAE" w:rsidRPr="00424BEF" w:rsidRDefault="006907D1" w:rsidP="00A31941">
      <w:p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ADJOURNMENT</w:t>
      </w:r>
    </w:p>
    <w:p w14:paraId="234BB46E" w14:textId="77777777" w:rsidR="00374528" w:rsidRPr="00424BEF" w:rsidRDefault="00374528" w:rsidP="00374528">
      <w:pPr>
        <w:autoSpaceDE w:val="0"/>
        <w:autoSpaceDN w:val="0"/>
        <w:adjustRightInd w:val="0"/>
        <w:jc w:val="both"/>
        <w:rPr>
          <w:rFonts w:ascii="Aptos" w:hAnsi="Aptos" w:cstheme="minorHAnsi"/>
          <w:b/>
          <w:sz w:val="24"/>
          <w:szCs w:val="24"/>
        </w:rPr>
      </w:pPr>
    </w:p>
    <w:p w14:paraId="1E5714F6" w14:textId="14AE9FD8" w:rsidR="00D914DA" w:rsidRPr="00424BEF" w:rsidRDefault="002A43E3" w:rsidP="007E76F0">
      <w:pPr>
        <w:autoSpaceDE w:val="0"/>
        <w:autoSpaceDN w:val="0"/>
        <w:adjustRightInd w:val="0"/>
        <w:ind w:firstLine="360"/>
        <w:jc w:val="both"/>
        <w:rPr>
          <w:rFonts w:ascii="Aptos" w:hAnsi="Aptos" w:cstheme="minorHAnsi"/>
          <w:bCs/>
          <w:sz w:val="24"/>
          <w:szCs w:val="24"/>
        </w:rPr>
      </w:pPr>
      <w:r w:rsidRPr="00424BEF">
        <w:rPr>
          <w:rFonts w:ascii="Aptos" w:hAnsi="Aptos" w:cstheme="minorHAnsi"/>
          <w:bCs/>
          <w:sz w:val="24"/>
          <w:szCs w:val="24"/>
        </w:rPr>
        <w:t>The meeting was adjourned at</w:t>
      </w:r>
      <w:r w:rsidR="00C933E3" w:rsidRPr="00424BEF">
        <w:rPr>
          <w:rFonts w:ascii="Aptos" w:hAnsi="Aptos" w:cstheme="minorHAnsi"/>
          <w:bCs/>
          <w:sz w:val="24"/>
          <w:szCs w:val="24"/>
        </w:rPr>
        <w:t xml:space="preserve"> </w:t>
      </w:r>
      <w:r w:rsidR="001D6B23" w:rsidRPr="00424BEF">
        <w:rPr>
          <w:rFonts w:ascii="Aptos" w:hAnsi="Aptos" w:cstheme="minorHAnsi"/>
          <w:bCs/>
          <w:sz w:val="24"/>
          <w:szCs w:val="24"/>
        </w:rPr>
        <w:t xml:space="preserve"> </w:t>
      </w:r>
      <w:r w:rsidR="003B379C" w:rsidRPr="00424BEF">
        <w:rPr>
          <w:rFonts w:ascii="Aptos" w:hAnsi="Aptos" w:cstheme="minorHAnsi"/>
          <w:bCs/>
          <w:sz w:val="24"/>
          <w:szCs w:val="24"/>
        </w:rPr>
        <w:t>7:0</w:t>
      </w:r>
      <w:r w:rsidR="003127D7" w:rsidRPr="00424BEF">
        <w:rPr>
          <w:rFonts w:ascii="Aptos" w:hAnsi="Aptos" w:cstheme="minorHAnsi"/>
          <w:bCs/>
          <w:sz w:val="24"/>
          <w:szCs w:val="24"/>
        </w:rPr>
        <w:t>0</w:t>
      </w:r>
      <w:r w:rsidR="001D6B23" w:rsidRPr="00424BEF">
        <w:rPr>
          <w:rFonts w:ascii="Aptos" w:hAnsi="Aptos" w:cstheme="minorHAnsi"/>
          <w:bCs/>
          <w:sz w:val="24"/>
          <w:szCs w:val="24"/>
        </w:rPr>
        <w:t xml:space="preserve"> </w:t>
      </w:r>
      <w:r w:rsidR="00A32F41" w:rsidRPr="00424BEF">
        <w:rPr>
          <w:rFonts w:ascii="Aptos" w:hAnsi="Aptos" w:cstheme="minorHAnsi"/>
          <w:bCs/>
          <w:sz w:val="24"/>
          <w:szCs w:val="24"/>
        </w:rPr>
        <w:t>p.m</w:t>
      </w:r>
      <w:r w:rsidRPr="00424BEF">
        <w:rPr>
          <w:rFonts w:ascii="Aptos" w:hAnsi="Aptos" w:cstheme="minorHAnsi"/>
          <w:bCs/>
          <w:sz w:val="24"/>
          <w:szCs w:val="24"/>
        </w:rPr>
        <w:t xml:space="preserve">. </w:t>
      </w:r>
    </w:p>
    <w:p w14:paraId="68EBD38E" w14:textId="20EBCFA1" w:rsidR="00374528" w:rsidRPr="00424BEF" w:rsidRDefault="00374528" w:rsidP="00374528">
      <w:pPr>
        <w:spacing w:before="100" w:beforeAutospacing="1" w:after="100" w:afterAutospacing="1"/>
        <w:rPr>
          <w:rFonts w:ascii="Aptos" w:hAnsi="Aptos" w:cstheme="minorHAnsi"/>
          <w:sz w:val="24"/>
          <w:szCs w:val="24"/>
        </w:rPr>
      </w:pPr>
    </w:p>
    <w:sectPr w:rsidR="00374528" w:rsidRPr="00424BEF"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93BC" w14:textId="77777777" w:rsidR="005E0DD7" w:rsidRDefault="005E0DD7">
      <w:r>
        <w:separator/>
      </w:r>
    </w:p>
  </w:endnote>
  <w:endnote w:type="continuationSeparator" w:id="0">
    <w:p w14:paraId="3318A540" w14:textId="77777777" w:rsidR="005E0DD7" w:rsidRDefault="005E0DD7">
      <w:r>
        <w:continuationSeparator/>
      </w:r>
    </w:p>
  </w:endnote>
  <w:endnote w:type="continuationNotice" w:id="1">
    <w:p w14:paraId="2F92BBC6" w14:textId="77777777" w:rsidR="005E0DD7" w:rsidRDefault="005E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DFC2" w14:textId="77777777" w:rsidR="005E0DD7" w:rsidRDefault="005E0DD7">
      <w:r>
        <w:separator/>
      </w:r>
    </w:p>
  </w:footnote>
  <w:footnote w:type="continuationSeparator" w:id="0">
    <w:p w14:paraId="4B86F7A2" w14:textId="77777777" w:rsidR="005E0DD7" w:rsidRDefault="005E0DD7">
      <w:r>
        <w:continuationSeparator/>
      </w:r>
    </w:p>
  </w:footnote>
  <w:footnote w:type="continuationNotice" w:id="1">
    <w:p w14:paraId="3507635A" w14:textId="77777777" w:rsidR="005E0DD7" w:rsidRDefault="005E0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04100EE4"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7717E205"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724"/>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5F36"/>
    <w:rsid w:val="000279DB"/>
    <w:rsid w:val="00027F39"/>
    <w:rsid w:val="0003086E"/>
    <w:rsid w:val="0003159D"/>
    <w:rsid w:val="00032633"/>
    <w:rsid w:val="000331C7"/>
    <w:rsid w:val="000339C3"/>
    <w:rsid w:val="00033BD4"/>
    <w:rsid w:val="00034160"/>
    <w:rsid w:val="00034374"/>
    <w:rsid w:val="0003617D"/>
    <w:rsid w:val="000372F1"/>
    <w:rsid w:val="00037D4C"/>
    <w:rsid w:val="000408A7"/>
    <w:rsid w:val="00041488"/>
    <w:rsid w:val="00041FBE"/>
    <w:rsid w:val="000424F0"/>
    <w:rsid w:val="000432D2"/>
    <w:rsid w:val="00043333"/>
    <w:rsid w:val="0004346B"/>
    <w:rsid w:val="00043837"/>
    <w:rsid w:val="00043A31"/>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15F"/>
    <w:rsid w:val="000678F0"/>
    <w:rsid w:val="00070CEB"/>
    <w:rsid w:val="00070E2E"/>
    <w:rsid w:val="00071C03"/>
    <w:rsid w:val="00073759"/>
    <w:rsid w:val="000737ED"/>
    <w:rsid w:val="000742BE"/>
    <w:rsid w:val="00075E33"/>
    <w:rsid w:val="00076468"/>
    <w:rsid w:val="00076603"/>
    <w:rsid w:val="0008085E"/>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0537"/>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C5D80"/>
    <w:rsid w:val="000D12C5"/>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0B"/>
    <w:rsid w:val="000F2623"/>
    <w:rsid w:val="000F2B9B"/>
    <w:rsid w:val="000F3E8B"/>
    <w:rsid w:val="000F5846"/>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1C0"/>
    <w:rsid w:val="00121333"/>
    <w:rsid w:val="00121759"/>
    <w:rsid w:val="00122AB5"/>
    <w:rsid w:val="00122C91"/>
    <w:rsid w:val="00123CCE"/>
    <w:rsid w:val="00124EC1"/>
    <w:rsid w:val="0012594A"/>
    <w:rsid w:val="001270A7"/>
    <w:rsid w:val="00127D3C"/>
    <w:rsid w:val="001305A9"/>
    <w:rsid w:val="00134522"/>
    <w:rsid w:val="00135B0D"/>
    <w:rsid w:val="0013691F"/>
    <w:rsid w:val="00136C80"/>
    <w:rsid w:val="0014142E"/>
    <w:rsid w:val="0014145E"/>
    <w:rsid w:val="00141AC0"/>
    <w:rsid w:val="00143A38"/>
    <w:rsid w:val="00143D98"/>
    <w:rsid w:val="001446B1"/>
    <w:rsid w:val="00145FA1"/>
    <w:rsid w:val="0014650A"/>
    <w:rsid w:val="0015158A"/>
    <w:rsid w:val="0015170C"/>
    <w:rsid w:val="00152038"/>
    <w:rsid w:val="0015204B"/>
    <w:rsid w:val="00152136"/>
    <w:rsid w:val="00152383"/>
    <w:rsid w:val="00155469"/>
    <w:rsid w:val="001557DF"/>
    <w:rsid w:val="00155E79"/>
    <w:rsid w:val="00157A13"/>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2D"/>
    <w:rsid w:val="00166675"/>
    <w:rsid w:val="00171A23"/>
    <w:rsid w:val="00172D00"/>
    <w:rsid w:val="00173619"/>
    <w:rsid w:val="00174A33"/>
    <w:rsid w:val="00177244"/>
    <w:rsid w:val="0017743E"/>
    <w:rsid w:val="001806DD"/>
    <w:rsid w:val="0018084D"/>
    <w:rsid w:val="00180F0B"/>
    <w:rsid w:val="0018131C"/>
    <w:rsid w:val="00181722"/>
    <w:rsid w:val="00182372"/>
    <w:rsid w:val="00182384"/>
    <w:rsid w:val="0018286C"/>
    <w:rsid w:val="00182B5A"/>
    <w:rsid w:val="00184E08"/>
    <w:rsid w:val="00185126"/>
    <w:rsid w:val="00186A7E"/>
    <w:rsid w:val="00190060"/>
    <w:rsid w:val="00192F4E"/>
    <w:rsid w:val="001930A4"/>
    <w:rsid w:val="001950E8"/>
    <w:rsid w:val="00195ED5"/>
    <w:rsid w:val="00197045"/>
    <w:rsid w:val="0019779D"/>
    <w:rsid w:val="0019783C"/>
    <w:rsid w:val="0019798C"/>
    <w:rsid w:val="00197C41"/>
    <w:rsid w:val="001A075E"/>
    <w:rsid w:val="001A16C7"/>
    <w:rsid w:val="001A17BA"/>
    <w:rsid w:val="001A5BAB"/>
    <w:rsid w:val="001A5E8D"/>
    <w:rsid w:val="001A77EF"/>
    <w:rsid w:val="001B022E"/>
    <w:rsid w:val="001B070A"/>
    <w:rsid w:val="001B1AAA"/>
    <w:rsid w:val="001B31B0"/>
    <w:rsid w:val="001B3FE1"/>
    <w:rsid w:val="001B3FFE"/>
    <w:rsid w:val="001C05C6"/>
    <w:rsid w:val="001C0627"/>
    <w:rsid w:val="001C0675"/>
    <w:rsid w:val="001C0D35"/>
    <w:rsid w:val="001C3983"/>
    <w:rsid w:val="001C43E3"/>
    <w:rsid w:val="001C4E30"/>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6FD"/>
    <w:rsid w:val="001D3D87"/>
    <w:rsid w:val="001D4927"/>
    <w:rsid w:val="001D60AC"/>
    <w:rsid w:val="001D6594"/>
    <w:rsid w:val="001D6A69"/>
    <w:rsid w:val="001D6B23"/>
    <w:rsid w:val="001E0138"/>
    <w:rsid w:val="001E0EAF"/>
    <w:rsid w:val="001E157A"/>
    <w:rsid w:val="001E1FF4"/>
    <w:rsid w:val="001E5879"/>
    <w:rsid w:val="001E649D"/>
    <w:rsid w:val="001E730C"/>
    <w:rsid w:val="001F0787"/>
    <w:rsid w:val="001F0E8F"/>
    <w:rsid w:val="001F3A82"/>
    <w:rsid w:val="001F5A35"/>
    <w:rsid w:val="001F5B2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42E1"/>
    <w:rsid w:val="00217FCE"/>
    <w:rsid w:val="00221E3B"/>
    <w:rsid w:val="00221E74"/>
    <w:rsid w:val="002223E8"/>
    <w:rsid w:val="00222561"/>
    <w:rsid w:val="00226D40"/>
    <w:rsid w:val="002275E2"/>
    <w:rsid w:val="00230BC5"/>
    <w:rsid w:val="00230EA9"/>
    <w:rsid w:val="00232123"/>
    <w:rsid w:val="0023215B"/>
    <w:rsid w:val="002324EF"/>
    <w:rsid w:val="00232C61"/>
    <w:rsid w:val="00234612"/>
    <w:rsid w:val="00237210"/>
    <w:rsid w:val="002374CA"/>
    <w:rsid w:val="00241BC9"/>
    <w:rsid w:val="0024296E"/>
    <w:rsid w:val="00244260"/>
    <w:rsid w:val="0024525D"/>
    <w:rsid w:val="00245811"/>
    <w:rsid w:val="00247A7E"/>
    <w:rsid w:val="002522B0"/>
    <w:rsid w:val="0025472D"/>
    <w:rsid w:val="00255737"/>
    <w:rsid w:val="00260CBB"/>
    <w:rsid w:val="0026133E"/>
    <w:rsid w:val="00261669"/>
    <w:rsid w:val="00263FC9"/>
    <w:rsid w:val="00265111"/>
    <w:rsid w:val="00265D68"/>
    <w:rsid w:val="002665C8"/>
    <w:rsid w:val="00267194"/>
    <w:rsid w:val="00267D74"/>
    <w:rsid w:val="00270674"/>
    <w:rsid w:val="00271ED5"/>
    <w:rsid w:val="00273518"/>
    <w:rsid w:val="00273E52"/>
    <w:rsid w:val="002757FD"/>
    <w:rsid w:val="002809FE"/>
    <w:rsid w:val="00280D5A"/>
    <w:rsid w:val="00281F97"/>
    <w:rsid w:val="00282F98"/>
    <w:rsid w:val="002839EE"/>
    <w:rsid w:val="00283D91"/>
    <w:rsid w:val="002850EF"/>
    <w:rsid w:val="00285F9F"/>
    <w:rsid w:val="00287652"/>
    <w:rsid w:val="002901A8"/>
    <w:rsid w:val="00291AEE"/>
    <w:rsid w:val="0029211A"/>
    <w:rsid w:val="0029265A"/>
    <w:rsid w:val="002929FA"/>
    <w:rsid w:val="0029309D"/>
    <w:rsid w:val="002939DC"/>
    <w:rsid w:val="00293C5B"/>
    <w:rsid w:val="0029439F"/>
    <w:rsid w:val="00294987"/>
    <w:rsid w:val="00294CD8"/>
    <w:rsid w:val="00294F7E"/>
    <w:rsid w:val="00295D12"/>
    <w:rsid w:val="002979E7"/>
    <w:rsid w:val="002A1723"/>
    <w:rsid w:val="002A224A"/>
    <w:rsid w:val="002A2334"/>
    <w:rsid w:val="002A2361"/>
    <w:rsid w:val="002A24D4"/>
    <w:rsid w:val="002A2BDD"/>
    <w:rsid w:val="002A3463"/>
    <w:rsid w:val="002A360E"/>
    <w:rsid w:val="002A43E3"/>
    <w:rsid w:val="002A4439"/>
    <w:rsid w:val="002A52A1"/>
    <w:rsid w:val="002A55F8"/>
    <w:rsid w:val="002A60EC"/>
    <w:rsid w:val="002A7AAA"/>
    <w:rsid w:val="002A7D36"/>
    <w:rsid w:val="002A7F11"/>
    <w:rsid w:val="002B031F"/>
    <w:rsid w:val="002B0D1F"/>
    <w:rsid w:val="002B172E"/>
    <w:rsid w:val="002B25FA"/>
    <w:rsid w:val="002B2F42"/>
    <w:rsid w:val="002B3021"/>
    <w:rsid w:val="002B314F"/>
    <w:rsid w:val="002B31B1"/>
    <w:rsid w:val="002B3CC0"/>
    <w:rsid w:val="002B405D"/>
    <w:rsid w:val="002B7508"/>
    <w:rsid w:val="002C03AE"/>
    <w:rsid w:val="002C06AD"/>
    <w:rsid w:val="002C12BD"/>
    <w:rsid w:val="002C28F5"/>
    <w:rsid w:val="002C2F5D"/>
    <w:rsid w:val="002C3DDF"/>
    <w:rsid w:val="002C470C"/>
    <w:rsid w:val="002C5C1D"/>
    <w:rsid w:val="002C5DC5"/>
    <w:rsid w:val="002C6991"/>
    <w:rsid w:val="002D184A"/>
    <w:rsid w:val="002D1A7A"/>
    <w:rsid w:val="002D2C26"/>
    <w:rsid w:val="002D3D0C"/>
    <w:rsid w:val="002D3EFF"/>
    <w:rsid w:val="002D5936"/>
    <w:rsid w:val="002E0688"/>
    <w:rsid w:val="002E09F0"/>
    <w:rsid w:val="002E4AC8"/>
    <w:rsid w:val="002E500C"/>
    <w:rsid w:val="002E50DC"/>
    <w:rsid w:val="002E5558"/>
    <w:rsid w:val="002E56F1"/>
    <w:rsid w:val="002E641E"/>
    <w:rsid w:val="002E66B7"/>
    <w:rsid w:val="002E696B"/>
    <w:rsid w:val="002E6F85"/>
    <w:rsid w:val="002E7800"/>
    <w:rsid w:val="002F139F"/>
    <w:rsid w:val="002F2B34"/>
    <w:rsid w:val="002F3580"/>
    <w:rsid w:val="002F6E13"/>
    <w:rsid w:val="00300E2A"/>
    <w:rsid w:val="00301565"/>
    <w:rsid w:val="00301580"/>
    <w:rsid w:val="00301EEA"/>
    <w:rsid w:val="00302386"/>
    <w:rsid w:val="00302ADA"/>
    <w:rsid w:val="00303C1C"/>
    <w:rsid w:val="00303CAD"/>
    <w:rsid w:val="00304EB4"/>
    <w:rsid w:val="00304EB8"/>
    <w:rsid w:val="00304F04"/>
    <w:rsid w:val="00305086"/>
    <w:rsid w:val="00307972"/>
    <w:rsid w:val="003105E6"/>
    <w:rsid w:val="003113C9"/>
    <w:rsid w:val="003116E0"/>
    <w:rsid w:val="003127D7"/>
    <w:rsid w:val="00313DD2"/>
    <w:rsid w:val="003142C3"/>
    <w:rsid w:val="00314360"/>
    <w:rsid w:val="00314390"/>
    <w:rsid w:val="0031796A"/>
    <w:rsid w:val="00321A9F"/>
    <w:rsid w:val="00321FFA"/>
    <w:rsid w:val="0032241E"/>
    <w:rsid w:val="0032279D"/>
    <w:rsid w:val="0032392F"/>
    <w:rsid w:val="00323A46"/>
    <w:rsid w:val="003243FB"/>
    <w:rsid w:val="00324925"/>
    <w:rsid w:val="00324F99"/>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2F18"/>
    <w:rsid w:val="00344125"/>
    <w:rsid w:val="0034506F"/>
    <w:rsid w:val="00345090"/>
    <w:rsid w:val="00345226"/>
    <w:rsid w:val="00350952"/>
    <w:rsid w:val="003516DB"/>
    <w:rsid w:val="00354840"/>
    <w:rsid w:val="00357C8A"/>
    <w:rsid w:val="00357F37"/>
    <w:rsid w:val="00361BB8"/>
    <w:rsid w:val="00363C49"/>
    <w:rsid w:val="003651F3"/>
    <w:rsid w:val="00370295"/>
    <w:rsid w:val="003710C4"/>
    <w:rsid w:val="003725A5"/>
    <w:rsid w:val="003739E7"/>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D1"/>
    <w:rsid w:val="003A1CF7"/>
    <w:rsid w:val="003A1D90"/>
    <w:rsid w:val="003A2283"/>
    <w:rsid w:val="003A2E39"/>
    <w:rsid w:val="003A3A1A"/>
    <w:rsid w:val="003A3B97"/>
    <w:rsid w:val="003A49EA"/>
    <w:rsid w:val="003A51DD"/>
    <w:rsid w:val="003A52A5"/>
    <w:rsid w:val="003A5B69"/>
    <w:rsid w:val="003A6788"/>
    <w:rsid w:val="003A6C67"/>
    <w:rsid w:val="003A7C2D"/>
    <w:rsid w:val="003B046B"/>
    <w:rsid w:val="003B379C"/>
    <w:rsid w:val="003B3CFE"/>
    <w:rsid w:val="003B55C3"/>
    <w:rsid w:val="003B5939"/>
    <w:rsid w:val="003B631B"/>
    <w:rsid w:val="003B6A23"/>
    <w:rsid w:val="003C1090"/>
    <w:rsid w:val="003C46A7"/>
    <w:rsid w:val="003C5B21"/>
    <w:rsid w:val="003C5E71"/>
    <w:rsid w:val="003C647B"/>
    <w:rsid w:val="003C7B33"/>
    <w:rsid w:val="003D06AB"/>
    <w:rsid w:val="003D08BE"/>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48C5"/>
    <w:rsid w:val="003E623D"/>
    <w:rsid w:val="003E7062"/>
    <w:rsid w:val="003E7376"/>
    <w:rsid w:val="003E7953"/>
    <w:rsid w:val="003F0541"/>
    <w:rsid w:val="003F136F"/>
    <w:rsid w:val="003F30FB"/>
    <w:rsid w:val="003F4E6A"/>
    <w:rsid w:val="003F55E3"/>
    <w:rsid w:val="004000F8"/>
    <w:rsid w:val="004005FB"/>
    <w:rsid w:val="00400FFF"/>
    <w:rsid w:val="00401BC2"/>
    <w:rsid w:val="00403838"/>
    <w:rsid w:val="00403E5C"/>
    <w:rsid w:val="00403E96"/>
    <w:rsid w:val="00405292"/>
    <w:rsid w:val="004079EC"/>
    <w:rsid w:val="00411928"/>
    <w:rsid w:val="00411C86"/>
    <w:rsid w:val="00412B6E"/>
    <w:rsid w:val="00413DD2"/>
    <w:rsid w:val="004204CD"/>
    <w:rsid w:val="00420F07"/>
    <w:rsid w:val="00421EC1"/>
    <w:rsid w:val="0042216E"/>
    <w:rsid w:val="0042286B"/>
    <w:rsid w:val="00424BEF"/>
    <w:rsid w:val="00426489"/>
    <w:rsid w:val="00426B93"/>
    <w:rsid w:val="00427BC0"/>
    <w:rsid w:val="00427CF5"/>
    <w:rsid w:val="00427E84"/>
    <w:rsid w:val="00430945"/>
    <w:rsid w:val="00431B55"/>
    <w:rsid w:val="00432771"/>
    <w:rsid w:val="0043306F"/>
    <w:rsid w:val="00434A5B"/>
    <w:rsid w:val="004351B8"/>
    <w:rsid w:val="004356F4"/>
    <w:rsid w:val="00435BFD"/>
    <w:rsid w:val="00435E94"/>
    <w:rsid w:val="004368FE"/>
    <w:rsid w:val="00436AA8"/>
    <w:rsid w:val="0043792C"/>
    <w:rsid w:val="00437B7D"/>
    <w:rsid w:val="00440E00"/>
    <w:rsid w:val="0044130B"/>
    <w:rsid w:val="00442B8A"/>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77C2A"/>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1E06"/>
    <w:rsid w:val="004A2127"/>
    <w:rsid w:val="004A2E96"/>
    <w:rsid w:val="004A2EA2"/>
    <w:rsid w:val="004A494A"/>
    <w:rsid w:val="004A65C6"/>
    <w:rsid w:val="004B0614"/>
    <w:rsid w:val="004B0B70"/>
    <w:rsid w:val="004B14F3"/>
    <w:rsid w:val="004B1E9C"/>
    <w:rsid w:val="004B201E"/>
    <w:rsid w:val="004B2160"/>
    <w:rsid w:val="004B34E0"/>
    <w:rsid w:val="004B6DF7"/>
    <w:rsid w:val="004B7455"/>
    <w:rsid w:val="004B7E06"/>
    <w:rsid w:val="004C0677"/>
    <w:rsid w:val="004C0BC3"/>
    <w:rsid w:val="004C1290"/>
    <w:rsid w:val="004C163A"/>
    <w:rsid w:val="004C1844"/>
    <w:rsid w:val="004C2A09"/>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793"/>
    <w:rsid w:val="004E1E97"/>
    <w:rsid w:val="004E29C4"/>
    <w:rsid w:val="004E3782"/>
    <w:rsid w:val="004E3DB9"/>
    <w:rsid w:val="004E3DDF"/>
    <w:rsid w:val="004F00F8"/>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5B17"/>
    <w:rsid w:val="00506162"/>
    <w:rsid w:val="005069C2"/>
    <w:rsid w:val="00506F21"/>
    <w:rsid w:val="00507E8F"/>
    <w:rsid w:val="005109CE"/>
    <w:rsid w:val="005110DE"/>
    <w:rsid w:val="00512134"/>
    <w:rsid w:val="005129CF"/>
    <w:rsid w:val="00514828"/>
    <w:rsid w:val="00515035"/>
    <w:rsid w:val="00515EFC"/>
    <w:rsid w:val="00516040"/>
    <w:rsid w:val="0051715D"/>
    <w:rsid w:val="00517425"/>
    <w:rsid w:val="0051755D"/>
    <w:rsid w:val="005203F0"/>
    <w:rsid w:val="00520DE1"/>
    <w:rsid w:val="00521FFA"/>
    <w:rsid w:val="0052310E"/>
    <w:rsid w:val="0052555E"/>
    <w:rsid w:val="005265E1"/>
    <w:rsid w:val="00526770"/>
    <w:rsid w:val="00526B31"/>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474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2FE"/>
    <w:rsid w:val="00593AF7"/>
    <w:rsid w:val="00593E05"/>
    <w:rsid w:val="00594B65"/>
    <w:rsid w:val="005A430D"/>
    <w:rsid w:val="005A4C62"/>
    <w:rsid w:val="005A6A9F"/>
    <w:rsid w:val="005A74EF"/>
    <w:rsid w:val="005A7AB0"/>
    <w:rsid w:val="005B0099"/>
    <w:rsid w:val="005B148F"/>
    <w:rsid w:val="005B167A"/>
    <w:rsid w:val="005B182C"/>
    <w:rsid w:val="005B18B1"/>
    <w:rsid w:val="005B1969"/>
    <w:rsid w:val="005B2ACC"/>
    <w:rsid w:val="005B4546"/>
    <w:rsid w:val="005B72A0"/>
    <w:rsid w:val="005B7D99"/>
    <w:rsid w:val="005C223C"/>
    <w:rsid w:val="005C2490"/>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D7347"/>
    <w:rsid w:val="005E0DD7"/>
    <w:rsid w:val="005E168C"/>
    <w:rsid w:val="005E22C3"/>
    <w:rsid w:val="005E2BA7"/>
    <w:rsid w:val="005E2D09"/>
    <w:rsid w:val="005E2DA3"/>
    <w:rsid w:val="005E3431"/>
    <w:rsid w:val="005E3A15"/>
    <w:rsid w:val="005E3D31"/>
    <w:rsid w:val="005E4B54"/>
    <w:rsid w:val="005E5F8D"/>
    <w:rsid w:val="005E7A7E"/>
    <w:rsid w:val="005F17B7"/>
    <w:rsid w:val="005F440B"/>
    <w:rsid w:val="005F4679"/>
    <w:rsid w:val="005F76A4"/>
    <w:rsid w:val="005F7D9F"/>
    <w:rsid w:val="00600475"/>
    <w:rsid w:val="00600658"/>
    <w:rsid w:val="006017DC"/>
    <w:rsid w:val="00606ACB"/>
    <w:rsid w:val="00607046"/>
    <w:rsid w:val="00610601"/>
    <w:rsid w:val="006126D1"/>
    <w:rsid w:val="00612850"/>
    <w:rsid w:val="006133E6"/>
    <w:rsid w:val="00614292"/>
    <w:rsid w:val="00614D9F"/>
    <w:rsid w:val="006153CA"/>
    <w:rsid w:val="00615517"/>
    <w:rsid w:val="0061559D"/>
    <w:rsid w:val="00615EA1"/>
    <w:rsid w:val="00616344"/>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28"/>
    <w:rsid w:val="00651BCF"/>
    <w:rsid w:val="0065333F"/>
    <w:rsid w:val="0065337C"/>
    <w:rsid w:val="006535A5"/>
    <w:rsid w:val="0065511D"/>
    <w:rsid w:val="00655F30"/>
    <w:rsid w:val="0065659E"/>
    <w:rsid w:val="0065772B"/>
    <w:rsid w:val="006607C0"/>
    <w:rsid w:val="006607E8"/>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B1107"/>
    <w:rsid w:val="006B202A"/>
    <w:rsid w:val="006B2A2A"/>
    <w:rsid w:val="006B2AD4"/>
    <w:rsid w:val="006B5B3A"/>
    <w:rsid w:val="006B5F73"/>
    <w:rsid w:val="006B60D2"/>
    <w:rsid w:val="006B624A"/>
    <w:rsid w:val="006B6D9D"/>
    <w:rsid w:val="006C1244"/>
    <w:rsid w:val="006C1C9B"/>
    <w:rsid w:val="006C21EF"/>
    <w:rsid w:val="006C2375"/>
    <w:rsid w:val="006C3844"/>
    <w:rsid w:val="006D17C1"/>
    <w:rsid w:val="006D20B5"/>
    <w:rsid w:val="006D2E4C"/>
    <w:rsid w:val="006D4392"/>
    <w:rsid w:val="006D47DE"/>
    <w:rsid w:val="006D5BEB"/>
    <w:rsid w:val="006D638B"/>
    <w:rsid w:val="006D714F"/>
    <w:rsid w:val="006D72AD"/>
    <w:rsid w:val="006D7D1B"/>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07C0C"/>
    <w:rsid w:val="00710F12"/>
    <w:rsid w:val="00712FDD"/>
    <w:rsid w:val="0071301E"/>
    <w:rsid w:val="00713DFF"/>
    <w:rsid w:val="00714551"/>
    <w:rsid w:val="00714896"/>
    <w:rsid w:val="0071579A"/>
    <w:rsid w:val="007240E3"/>
    <w:rsid w:val="00725C24"/>
    <w:rsid w:val="00727029"/>
    <w:rsid w:val="00727489"/>
    <w:rsid w:val="00730139"/>
    <w:rsid w:val="00731C28"/>
    <w:rsid w:val="00734353"/>
    <w:rsid w:val="00735431"/>
    <w:rsid w:val="00735F0F"/>
    <w:rsid w:val="007365A4"/>
    <w:rsid w:val="00737C75"/>
    <w:rsid w:val="00737E6F"/>
    <w:rsid w:val="007415D5"/>
    <w:rsid w:val="00741F9E"/>
    <w:rsid w:val="00744965"/>
    <w:rsid w:val="00744DC1"/>
    <w:rsid w:val="00745077"/>
    <w:rsid w:val="00745139"/>
    <w:rsid w:val="00745D62"/>
    <w:rsid w:val="00746922"/>
    <w:rsid w:val="00746E36"/>
    <w:rsid w:val="00746F08"/>
    <w:rsid w:val="007502EE"/>
    <w:rsid w:val="007516EA"/>
    <w:rsid w:val="00753F05"/>
    <w:rsid w:val="007541D7"/>
    <w:rsid w:val="007559CD"/>
    <w:rsid w:val="00756372"/>
    <w:rsid w:val="00756AA6"/>
    <w:rsid w:val="007614E7"/>
    <w:rsid w:val="00761BB2"/>
    <w:rsid w:val="00761CE7"/>
    <w:rsid w:val="00762980"/>
    <w:rsid w:val="0076550B"/>
    <w:rsid w:val="007655DB"/>
    <w:rsid w:val="0076689F"/>
    <w:rsid w:val="00770249"/>
    <w:rsid w:val="00770520"/>
    <w:rsid w:val="00770E5C"/>
    <w:rsid w:val="0077195E"/>
    <w:rsid w:val="00771AB6"/>
    <w:rsid w:val="0077243F"/>
    <w:rsid w:val="007743B6"/>
    <w:rsid w:val="00775DC6"/>
    <w:rsid w:val="00775E02"/>
    <w:rsid w:val="007770A9"/>
    <w:rsid w:val="00777470"/>
    <w:rsid w:val="007775BB"/>
    <w:rsid w:val="00782799"/>
    <w:rsid w:val="00782B5F"/>
    <w:rsid w:val="00783691"/>
    <w:rsid w:val="00783F10"/>
    <w:rsid w:val="00784E11"/>
    <w:rsid w:val="00786399"/>
    <w:rsid w:val="00786898"/>
    <w:rsid w:val="00787863"/>
    <w:rsid w:val="00787916"/>
    <w:rsid w:val="00787B89"/>
    <w:rsid w:val="00790088"/>
    <w:rsid w:val="0079138B"/>
    <w:rsid w:val="00792229"/>
    <w:rsid w:val="00793A70"/>
    <w:rsid w:val="00794694"/>
    <w:rsid w:val="00794ECF"/>
    <w:rsid w:val="00797584"/>
    <w:rsid w:val="007A1276"/>
    <w:rsid w:val="007A2008"/>
    <w:rsid w:val="007A2397"/>
    <w:rsid w:val="007A2584"/>
    <w:rsid w:val="007A3989"/>
    <w:rsid w:val="007A40C5"/>
    <w:rsid w:val="007A48B6"/>
    <w:rsid w:val="007A79A1"/>
    <w:rsid w:val="007A7D03"/>
    <w:rsid w:val="007B2B39"/>
    <w:rsid w:val="007B3399"/>
    <w:rsid w:val="007B37E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5289"/>
    <w:rsid w:val="007F5AF3"/>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177A6"/>
    <w:rsid w:val="0082054B"/>
    <w:rsid w:val="00824BB4"/>
    <w:rsid w:val="008253DE"/>
    <w:rsid w:val="00825AFD"/>
    <w:rsid w:val="00826D51"/>
    <w:rsid w:val="00830CA5"/>
    <w:rsid w:val="00830DE7"/>
    <w:rsid w:val="00832C6E"/>
    <w:rsid w:val="00832DAC"/>
    <w:rsid w:val="00832E94"/>
    <w:rsid w:val="00833867"/>
    <w:rsid w:val="008351DC"/>
    <w:rsid w:val="00836932"/>
    <w:rsid w:val="00840647"/>
    <w:rsid w:val="00842368"/>
    <w:rsid w:val="00842E33"/>
    <w:rsid w:val="00843C2D"/>
    <w:rsid w:val="0084468F"/>
    <w:rsid w:val="008451EB"/>
    <w:rsid w:val="008451EE"/>
    <w:rsid w:val="00845815"/>
    <w:rsid w:val="00845D43"/>
    <w:rsid w:val="008460DF"/>
    <w:rsid w:val="008460F3"/>
    <w:rsid w:val="008469DE"/>
    <w:rsid w:val="00846FB4"/>
    <w:rsid w:val="008473DC"/>
    <w:rsid w:val="0084795E"/>
    <w:rsid w:val="00850026"/>
    <w:rsid w:val="008511D7"/>
    <w:rsid w:val="00851EDC"/>
    <w:rsid w:val="008530E7"/>
    <w:rsid w:val="0085330C"/>
    <w:rsid w:val="00856EB0"/>
    <w:rsid w:val="008578B3"/>
    <w:rsid w:val="00857DB3"/>
    <w:rsid w:val="00860019"/>
    <w:rsid w:val="008603BA"/>
    <w:rsid w:val="00860558"/>
    <w:rsid w:val="00860B90"/>
    <w:rsid w:val="0086236B"/>
    <w:rsid w:val="008633F8"/>
    <w:rsid w:val="008636BA"/>
    <w:rsid w:val="00863E8B"/>
    <w:rsid w:val="008678D0"/>
    <w:rsid w:val="008705C9"/>
    <w:rsid w:val="00871199"/>
    <w:rsid w:val="008716C4"/>
    <w:rsid w:val="00871E97"/>
    <w:rsid w:val="00871ED4"/>
    <w:rsid w:val="0087202C"/>
    <w:rsid w:val="00872DD8"/>
    <w:rsid w:val="00873BAD"/>
    <w:rsid w:val="008743B4"/>
    <w:rsid w:val="008748D5"/>
    <w:rsid w:val="00877440"/>
    <w:rsid w:val="0088020A"/>
    <w:rsid w:val="00881990"/>
    <w:rsid w:val="00882495"/>
    <w:rsid w:val="0088316C"/>
    <w:rsid w:val="00883516"/>
    <w:rsid w:val="00883765"/>
    <w:rsid w:val="0088460A"/>
    <w:rsid w:val="00885ED1"/>
    <w:rsid w:val="00886A24"/>
    <w:rsid w:val="008909CA"/>
    <w:rsid w:val="00890DC5"/>
    <w:rsid w:val="0089123A"/>
    <w:rsid w:val="00891566"/>
    <w:rsid w:val="00893B6B"/>
    <w:rsid w:val="008940AA"/>
    <w:rsid w:val="0089556E"/>
    <w:rsid w:val="00896E67"/>
    <w:rsid w:val="008978A8"/>
    <w:rsid w:val="008A2571"/>
    <w:rsid w:val="008A666D"/>
    <w:rsid w:val="008A669B"/>
    <w:rsid w:val="008A6704"/>
    <w:rsid w:val="008B0EF4"/>
    <w:rsid w:val="008B306E"/>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5844"/>
    <w:rsid w:val="008C6D98"/>
    <w:rsid w:val="008C7433"/>
    <w:rsid w:val="008C78C1"/>
    <w:rsid w:val="008C7A5F"/>
    <w:rsid w:val="008C7E7B"/>
    <w:rsid w:val="008D05AD"/>
    <w:rsid w:val="008D06EA"/>
    <w:rsid w:val="008D0F45"/>
    <w:rsid w:val="008D1C68"/>
    <w:rsid w:val="008D2FD3"/>
    <w:rsid w:val="008D6CD1"/>
    <w:rsid w:val="008D70A1"/>
    <w:rsid w:val="008D73EA"/>
    <w:rsid w:val="008D7635"/>
    <w:rsid w:val="008D79B1"/>
    <w:rsid w:val="008E0126"/>
    <w:rsid w:val="008E0249"/>
    <w:rsid w:val="008E0672"/>
    <w:rsid w:val="008E2805"/>
    <w:rsid w:val="008E29AE"/>
    <w:rsid w:val="008E4D3B"/>
    <w:rsid w:val="008E4F1E"/>
    <w:rsid w:val="008E63CD"/>
    <w:rsid w:val="008E7280"/>
    <w:rsid w:val="008E73AA"/>
    <w:rsid w:val="008F0347"/>
    <w:rsid w:val="008F0C0A"/>
    <w:rsid w:val="008F393A"/>
    <w:rsid w:val="008F3FB7"/>
    <w:rsid w:val="008F4BEF"/>
    <w:rsid w:val="008F5031"/>
    <w:rsid w:val="008F5079"/>
    <w:rsid w:val="008F5888"/>
    <w:rsid w:val="008F5B2C"/>
    <w:rsid w:val="008F6F0D"/>
    <w:rsid w:val="008F769C"/>
    <w:rsid w:val="008F76D4"/>
    <w:rsid w:val="00900676"/>
    <w:rsid w:val="009014D9"/>
    <w:rsid w:val="00903A9E"/>
    <w:rsid w:val="00903DBE"/>
    <w:rsid w:val="00903FDA"/>
    <w:rsid w:val="009051B3"/>
    <w:rsid w:val="009055CF"/>
    <w:rsid w:val="00906770"/>
    <w:rsid w:val="00906E56"/>
    <w:rsid w:val="00907616"/>
    <w:rsid w:val="00911A36"/>
    <w:rsid w:val="00914416"/>
    <w:rsid w:val="00915045"/>
    <w:rsid w:val="00916BDB"/>
    <w:rsid w:val="00916DDB"/>
    <w:rsid w:val="0092258C"/>
    <w:rsid w:val="009241D0"/>
    <w:rsid w:val="009263E6"/>
    <w:rsid w:val="00926C44"/>
    <w:rsid w:val="009277F6"/>
    <w:rsid w:val="009301BD"/>
    <w:rsid w:val="00930DB7"/>
    <w:rsid w:val="00930FB2"/>
    <w:rsid w:val="0093102A"/>
    <w:rsid w:val="00931772"/>
    <w:rsid w:val="00931AB9"/>
    <w:rsid w:val="00931B37"/>
    <w:rsid w:val="00932808"/>
    <w:rsid w:val="0093455C"/>
    <w:rsid w:val="00937954"/>
    <w:rsid w:val="009403D7"/>
    <w:rsid w:val="00940449"/>
    <w:rsid w:val="009429BA"/>
    <w:rsid w:val="00942E36"/>
    <w:rsid w:val="00944547"/>
    <w:rsid w:val="009449A5"/>
    <w:rsid w:val="00947B4B"/>
    <w:rsid w:val="00947DEB"/>
    <w:rsid w:val="009526E4"/>
    <w:rsid w:val="00952A1E"/>
    <w:rsid w:val="00952CB1"/>
    <w:rsid w:val="009534CF"/>
    <w:rsid w:val="009549B9"/>
    <w:rsid w:val="0095654F"/>
    <w:rsid w:val="009578D2"/>
    <w:rsid w:val="009601BA"/>
    <w:rsid w:val="009613EA"/>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65AF"/>
    <w:rsid w:val="00997C23"/>
    <w:rsid w:val="009A02B7"/>
    <w:rsid w:val="009A0A09"/>
    <w:rsid w:val="009A0CD9"/>
    <w:rsid w:val="009A0DD6"/>
    <w:rsid w:val="009A1EB4"/>
    <w:rsid w:val="009A6C1E"/>
    <w:rsid w:val="009A7451"/>
    <w:rsid w:val="009B1E81"/>
    <w:rsid w:val="009B1FC6"/>
    <w:rsid w:val="009B4624"/>
    <w:rsid w:val="009B550C"/>
    <w:rsid w:val="009B7434"/>
    <w:rsid w:val="009B7884"/>
    <w:rsid w:val="009C014B"/>
    <w:rsid w:val="009C1341"/>
    <w:rsid w:val="009C1934"/>
    <w:rsid w:val="009C2C5A"/>
    <w:rsid w:val="009C2ECF"/>
    <w:rsid w:val="009C3059"/>
    <w:rsid w:val="009C47DF"/>
    <w:rsid w:val="009C5DDD"/>
    <w:rsid w:val="009D14F4"/>
    <w:rsid w:val="009D3AE1"/>
    <w:rsid w:val="009D56A6"/>
    <w:rsid w:val="009D71C5"/>
    <w:rsid w:val="009E0729"/>
    <w:rsid w:val="009E1B6D"/>
    <w:rsid w:val="009E1C8B"/>
    <w:rsid w:val="009E1CE0"/>
    <w:rsid w:val="009E3A4C"/>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3DBC"/>
    <w:rsid w:val="00A240E2"/>
    <w:rsid w:val="00A254FD"/>
    <w:rsid w:val="00A2603B"/>
    <w:rsid w:val="00A2771E"/>
    <w:rsid w:val="00A31941"/>
    <w:rsid w:val="00A32B86"/>
    <w:rsid w:val="00A32F41"/>
    <w:rsid w:val="00A3315F"/>
    <w:rsid w:val="00A33377"/>
    <w:rsid w:val="00A3413A"/>
    <w:rsid w:val="00A35AF2"/>
    <w:rsid w:val="00A3649A"/>
    <w:rsid w:val="00A367C1"/>
    <w:rsid w:val="00A40B6A"/>
    <w:rsid w:val="00A40C2A"/>
    <w:rsid w:val="00A41A9C"/>
    <w:rsid w:val="00A42419"/>
    <w:rsid w:val="00A42BE8"/>
    <w:rsid w:val="00A43230"/>
    <w:rsid w:val="00A432E5"/>
    <w:rsid w:val="00A4427D"/>
    <w:rsid w:val="00A456F6"/>
    <w:rsid w:val="00A45B1C"/>
    <w:rsid w:val="00A511F5"/>
    <w:rsid w:val="00A52154"/>
    <w:rsid w:val="00A526E8"/>
    <w:rsid w:val="00A53CD1"/>
    <w:rsid w:val="00A53F9D"/>
    <w:rsid w:val="00A544E1"/>
    <w:rsid w:val="00A54D72"/>
    <w:rsid w:val="00A54F2F"/>
    <w:rsid w:val="00A55202"/>
    <w:rsid w:val="00A56609"/>
    <w:rsid w:val="00A56F54"/>
    <w:rsid w:val="00A6274A"/>
    <w:rsid w:val="00A62C7C"/>
    <w:rsid w:val="00A6312B"/>
    <w:rsid w:val="00A65703"/>
    <w:rsid w:val="00A660B1"/>
    <w:rsid w:val="00A67F1F"/>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559F"/>
    <w:rsid w:val="00AB6275"/>
    <w:rsid w:val="00AB67AE"/>
    <w:rsid w:val="00AB6AAE"/>
    <w:rsid w:val="00AB6F22"/>
    <w:rsid w:val="00AB794A"/>
    <w:rsid w:val="00AC03BD"/>
    <w:rsid w:val="00AC2890"/>
    <w:rsid w:val="00AC2C77"/>
    <w:rsid w:val="00AC3583"/>
    <w:rsid w:val="00AC4126"/>
    <w:rsid w:val="00AC4481"/>
    <w:rsid w:val="00AC470E"/>
    <w:rsid w:val="00AC7E5D"/>
    <w:rsid w:val="00AD0010"/>
    <w:rsid w:val="00AD0254"/>
    <w:rsid w:val="00AD05A8"/>
    <w:rsid w:val="00AD1EBF"/>
    <w:rsid w:val="00AD4BF1"/>
    <w:rsid w:val="00AD5648"/>
    <w:rsid w:val="00AD746B"/>
    <w:rsid w:val="00AE01FB"/>
    <w:rsid w:val="00AE159A"/>
    <w:rsid w:val="00AE2C60"/>
    <w:rsid w:val="00AE44DA"/>
    <w:rsid w:val="00AE46A4"/>
    <w:rsid w:val="00AE4A38"/>
    <w:rsid w:val="00AE4B9F"/>
    <w:rsid w:val="00AE6803"/>
    <w:rsid w:val="00AE6D0F"/>
    <w:rsid w:val="00AE7D25"/>
    <w:rsid w:val="00AF04E6"/>
    <w:rsid w:val="00AF1F68"/>
    <w:rsid w:val="00AF1F85"/>
    <w:rsid w:val="00AF3D75"/>
    <w:rsid w:val="00AF6A27"/>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CC7"/>
    <w:rsid w:val="00B235FE"/>
    <w:rsid w:val="00B24A46"/>
    <w:rsid w:val="00B25833"/>
    <w:rsid w:val="00B25EF9"/>
    <w:rsid w:val="00B26139"/>
    <w:rsid w:val="00B2633A"/>
    <w:rsid w:val="00B26A0D"/>
    <w:rsid w:val="00B301A8"/>
    <w:rsid w:val="00B301C8"/>
    <w:rsid w:val="00B3024E"/>
    <w:rsid w:val="00B314A5"/>
    <w:rsid w:val="00B31698"/>
    <w:rsid w:val="00B31C95"/>
    <w:rsid w:val="00B32FB1"/>
    <w:rsid w:val="00B3360D"/>
    <w:rsid w:val="00B3374D"/>
    <w:rsid w:val="00B36A42"/>
    <w:rsid w:val="00B37A75"/>
    <w:rsid w:val="00B37A9D"/>
    <w:rsid w:val="00B40CF7"/>
    <w:rsid w:val="00B41998"/>
    <w:rsid w:val="00B41AFF"/>
    <w:rsid w:val="00B44DE8"/>
    <w:rsid w:val="00B463E8"/>
    <w:rsid w:val="00B46C01"/>
    <w:rsid w:val="00B47205"/>
    <w:rsid w:val="00B476DD"/>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91E"/>
    <w:rsid w:val="00B74C03"/>
    <w:rsid w:val="00B753F2"/>
    <w:rsid w:val="00B76B4A"/>
    <w:rsid w:val="00B7771A"/>
    <w:rsid w:val="00B77951"/>
    <w:rsid w:val="00B81613"/>
    <w:rsid w:val="00B82A88"/>
    <w:rsid w:val="00B839E3"/>
    <w:rsid w:val="00B85878"/>
    <w:rsid w:val="00B85B0B"/>
    <w:rsid w:val="00B868DB"/>
    <w:rsid w:val="00B879D5"/>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930"/>
    <w:rsid w:val="00BB6073"/>
    <w:rsid w:val="00BB70FB"/>
    <w:rsid w:val="00BB7E54"/>
    <w:rsid w:val="00BC2797"/>
    <w:rsid w:val="00BC31C4"/>
    <w:rsid w:val="00BC33D2"/>
    <w:rsid w:val="00BC3AAC"/>
    <w:rsid w:val="00BC4593"/>
    <w:rsid w:val="00BC48B6"/>
    <w:rsid w:val="00BC52CA"/>
    <w:rsid w:val="00BC5560"/>
    <w:rsid w:val="00BC5B7B"/>
    <w:rsid w:val="00BC6058"/>
    <w:rsid w:val="00BD069B"/>
    <w:rsid w:val="00BD1053"/>
    <w:rsid w:val="00BD22FC"/>
    <w:rsid w:val="00BD2E1D"/>
    <w:rsid w:val="00BD318F"/>
    <w:rsid w:val="00BD463F"/>
    <w:rsid w:val="00BD5FF1"/>
    <w:rsid w:val="00BD65D9"/>
    <w:rsid w:val="00BD7D37"/>
    <w:rsid w:val="00BE09C7"/>
    <w:rsid w:val="00BE128A"/>
    <w:rsid w:val="00BE1DDA"/>
    <w:rsid w:val="00BE2D6C"/>
    <w:rsid w:val="00BE3E93"/>
    <w:rsid w:val="00BE4C7A"/>
    <w:rsid w:val="00BE53CA"/>
    <w:rsid w:val="00BE63E7"/>
    <w:rsid w:val="00BE7F13"/>
    <w:rsid w:val="00BF0216"/>
    <w:rsid w:val="00BF035E"/>
    <w:rsid w:val="00BF0BDF"/>
    <w:rsid w:val="00BF0F50"/>
    <w:rsid w:val="00BF1333"/>
    <w:rsid w:val="00BF27F9"/>
    <w:rsid w:val="00BF30F2"/>
    <w:rsid w:val="00BF3851"/>
    <w:rsid w:val="00BF6281"/>
    <w:rsid w:val="00BF7046"/>
    <w:rsid w:val="00C0045E"/>
    <w:rsid w:val="00C00CE9"/>
    <w:rsid w:val="00C018CB"/>
    <w:rsid w:val="00C02D17"/>
    <w:rsid w:val="00C02D2C"/>
    <w:rsid w:val="00C0544D"/>
    <w:rsid w:val="00C05EED"/>
    <w:rsid w:val="00C05F51"/>
    <w:rsid w:val="00C076CC"/>
    <w:rsid w:val="00C10937"/>
    <w:rsid w:val="00C10C65"/>
    <w:rsid w:val="00C1288A"/>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3B92"/>
    <w:rsid w:val="00C45EB3"/>
    <w:rsid w:val="00C46952"/>
    <w:rsid w:val="00C4698D"/>
    <w:rsid w:val="00C46991"/>
    <w:rsid w:val="00C46DCC"/>
    <w:rsid w:val="00C502F5"/>
    <w:rsid w:val="00C51C14"/>
    <w:rsid w:val="00C5293E"/>
    <w:rsid w:val="00C5340A"/>
    <w:rsid w:val="00C53603"/>
    <w:rsid w:val="00C54A2F"/>
    <w:rsid w:val="00C557CE"/>
    <w:rsid w:val="00C55A3C"/>
    <w:rsid w:val="00C56545"/>
    <w:rsid w:val="00C56EA3"/>
    <w:rsid w:val="00C601F8"/>
    <w:rsid w:val="00C62267"/>
    <w:rsid w:val="00C6301C"/>
    <w:rsid w:val="00C63B38"/>
    <w:rsid w:val="00C644DF"/>
    <w:rsid w:val="00C65595"/>
    <w:rsid w:val="00C65F52"/>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1418"/>
    <w:rsid w:val="00C933E3"/>
    <w:rsid w:val="00C934DD"/>
    <w:rsid w:val="00C938F5"/>
    <w:rsid w:val="00C95166"/>
    <w:rsid w:val="00C95E00"/>
    <w:rsid w:val="00C977BF"/>
    <w:rsid w:val="00C97F3F"/>
    <w:rsid w:val="00CA04E6"/>
    <w:rsid w:val="00CA0657"/>
    <w:rsid w:val="00CA1038"/>
    <w:rsid w:val="00CA1BE2"/>
    <w:rsid w:val="00CA265B"/>
    <w:rsid w:val="00CA2818"/>
    <w:rsid w:val="00CA2D09"/>
    <w:rsid w:val="00CA40D1"/>
    <w:rsid w:val="00CA48A3"/>
    <w:rsid w:val="00CA7698"/>
    <w:rsid w:val="00CA7967"/>
    <w:rsid w:val="00CB0EC8"/>
    <w:rsid w:val="00CB2D58"/>
    <w:rsid w:val="00CB3DDA"/>
    <w:rsid w:val="00CB4D43"/>
    <w:rsid w:val="00CB50FB"/>
    <w:rsid w:val="00CB727E"/>
    <w:rsid w:val="00CC10CA"/>
    <w:rsid w:val="00CC1874"/>
    <w:rsid w:val="00CC1B77"/>
    <w:rsid w:val="00CC2C83"/>
    <w:rsid w:val="00CC4F2E"/>
    <w:rsid w:val="00CC5461"/>
    <w:rsid w:val="00CC59FF"/>
    <w:rsid w:val="00CC5BDB"/>
    <w:rsid w:val="00CC7904"/>
    <w:rsid w:val="00CC7E40"/>
    <w:rsid w:val="00CD05E9"/>
    <w:rsid w:val="00CD0A57"/>
    <w:rsid w:val="00CD0D1C"/>
    <w:rsid w:val="00CD3264"/>
    <w:rsid w:val="00CD38E8"/>
    <w:rsid w:val="00CD3C9B"/>
    <w:rsid w:val="00CD6846"/>
    <w:rsid w:val="00CD6C4D"/>
    <w:rsid w:val="00CD6F58"/>
    <w:rsid w:val="00CE001E"/>
    <w:rsid w:val="00CE11F5"/>
    <w:rsid w:val="00CE1C17"/>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072"/>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362D"/>
    <w:rsid w:val="00D341EE"/>
    <w:rsid w:val="00D351DA"/>
    <w:rsid w:val="00D37E67"/>
    <w:rsid w:val="00D412F4"/>
    <w:rsid w:val="00D41BE0"/>
    <w:rsid w:val="00D43CD2"/>
    <w:rsid w:val="00D43EC7"/>
    <w:rsid w:val="00D440B6"/>
    <w:rsid w:val="00D459B0"/>
    <w:rsid w:val="00D466CB"/>
    <w:rsid w:val="00D47FAB"/>
    <w:rsid w:val="00D50972"/>
    <w:rsid w:val="00D52587"/>
    <w:rsid w:val="00D52A9D"/>
    <w:rsid w:val="00D53B5F"/>
    <w:rsid w:val="00D550CC"/>
    <w:rsid w:val="00D55E4D"/>
    <w:rsid w:val="00D5638B"/>
    <w:rsid w:val="00D5659C"/>
    <w:rsid w:val="00D57774"/>
    <w:rsid w:val="00D6234D"/>
    <w:rsid w:val="00D6406A"/>
    <w:rsid w:val="00D65221"/>
    <w:rsid w:val="00D660A6"/>
    <w:rsid w:val="00D7014D"/>
    <w:rsid w:val="00D7041B"/>
    <w:rsid w:val="00D71295"/>
    <w:rsid w:val="00D72279"/>
    <w:rsid w:val="00D73BBF"/>
    <w:rsid w:val="00D740D3"/>
    <w:rsid w:val="00D74C6D"/>
    <w:rsid w:val="00D7723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2B"/>
    <w:rsid w:val="00D9767A"/>
    <w:rsid w:val="00DA0301"/>
    <w:rsid w:val="00DA349D"/>
    <w:rsid w:val="00DA36F3"/>
    <w:rsid w:val="00DA3CE1"/>
    <w:rsid w:val="00DA42E4"/>
    <w:rsid w:val="00DA44E2"/>
    <w:rsid w:val="00DA53AD"/>
    <w:rsid w:val="00DA61BE"/>
    <w:rsid w:val="00DB2A03"/>
    <w:rsid w:val="00DB3018"/>
    <w:rsid w:val="00DB4091"/>
    <w:rsid w:val="00DB5BC3"/>
    <w:rsid w:val="00DC0492"/>
    <w:rsid w:val="00DC10EB"/>
    <w:rsid w:val="00DC1A52"/>
    <w:rsid w:val="00DC4814"/>
    <w:rsid w:val="00DC5E63"/>
    <w:rsid w:val="00DC6306"/>
    <w:rsid w:val="00DC6393"/>
    <w:rsid w:val="00DC6B14"/>
    <w:rsid w:val="00DD08C1"/>
    <w:rsid w:val="00DD0975"/>
    <w:rsid w:val="00DD13AF"/>
    <w:rsid w:val="00DD23CE"/>
    <w:rsid w:val="00DD2723"/>
    <w:rsid w:val="00DD2B4F"/>
    <w:rsid w:val="00DD4E80"/>
    <w:rsid w:val="00DD4E81"/>
    <w:rsid w:val="00DD5481"/>
    <w:rsid w:val="00DD58A3"/>
    <w:rsid w:val="00DD5BBA"/>
    <w:rsid w:val="00DD7948"/>
    <w:rsid w:val="00DE1057"/>
    <w:rsid w:val="00DE10B9"/>
    <w:rsid w:val="00DE165B"/>
    <w:rsid w:val="00DE31BD"/>
    <w:rsid w:val="00DE4A15"/>
    <w:rsid w:val="00DE4E78"/>
    <w:rsid w:val="00DE5EA4"/>
    <w:rsid w:val="00DF001C"/>
    <w:rsid w:val="00DF2808"/>
    <w:rsid w:val="00DF2A13"/>
    <w:rsid w:val="00DF2A7B"/>
    <w:rsid w:val="00DF362A"/>
    <w:rsid w:val="00DF3C0E"/>
    <w:rsid w:val="00DF4CBA"/>
    <w:rsid w:val="00DF7C9E"/>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35523"/>
    <w:rsid w:val="00E37502"/>
    <w:rsid w:val="00E41818"/>
    <w:rsid w:val="00E41EED"/>
    <w:rsid w:val="00E422DC"/>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0D4"/>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46A4"/>
    <w:rsid w:val="00E75BED"/>
    <w:rsid w:val="00E75F63"/>
    <w:rsid w:val="00E762AD"/>
    <w:rsid w:val="00E77B6A"/>
    <w:rsid w:val="00E80655"/>
    <w:rsid w:val="00E81C94"/>
    <w:rsid w:val="00E832B8"/>
    <w:rsid w:val="00E834B4"/>
    <w:rsid w:val="00E83AC0"/>
    <w:rsid w:val="00E83B41"/>
    <w:rsid w:val="00E84F19"/>
    <w:rsid w:val="00E85AAE"/>
    <w:rsid w:val="00E85B04"/>
    <w:rsid w:val="00E85D96"/>
    <w:rsid w:val="00E87CD4"/>
    <w:rsid w:val="00E87E42"/>
    <w:rsid w:val="00E9077F"/>
    <w:rsid w:val="00E915E6"/>
    <w:rsid w:val="00E91F36"/>
    <w:rsid w:val="00E927E8"/>
    <w:rsid w:val="00E93E6C"/>
    <w:rsid w:val="00E947B0"/>
    <w:rsid w:val="00E94DE1"/>
    <w:rsid w:val="00E9519C"/>
    <w:rsid w:val="00E95869"/>
    <w:rsid w:val="00E96075"/>
    <w:rsid w:val="00E975B3"/>
    <w:rsid w:val="00EA018E"/>
    <w:rsid w:val="00EA09C5"/>
    <w:rsid w:val="00EA114E"/>
    <w:rsid w:val="00EA2330"/>
    <w:rsid w:val="00EA23C7"/>
    <w:rsid w:val="00EA352D"/>
    <w:rsid w:val="00EA37BD"/>
    <w:rsid w:val="00EA6956"/>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47"/>
    <w:rsid w:val="00EC4A80"/>
    <w:rsid w:val="00EC5B49"/>
    <w:rsid w:val="00EC62C3"/>
    <w:rsid w:val="00ED02B0"/>
    <w:rsid w:val="00ED1FE7"/>
    <w:rsid w:val="00ED2678"/>
    <w:rsid w:val="00ED30F0"/>
    <w:rsid w:val="00ED35CF"/>
    <w:rsid w:val="00ED3A6B"/>
    <w:rsid w:val="00ED3C02"/>
    <w:rsid w:val="00ED6026"/>
    <w:rsid w:val="00ED6924"/>
    <w:rsid w:val="00ED79A6"/>
    <w:rsid w:val="00ED7F1A"/>
    <w:rsid w:val="00EE0E04"/>
    <w:rsid w:val="00EE23D5"/>
    <w:rsid w:val="00EE28D5"/>
    <w:rsid w:val="00EE29D1"/>
    <w:rsid w:val="00EE3B80"/>
    <w:rsid w:val="00EE4D48"/>
    <w:rsid w:val="00EE5259"/>
    <w:rsid w:val="00EE52FA"/>
    <w:rsid w:val="00EE5AE0"/>
    <w:rsid w:val="00EE6967"/>
    <w:rsid w:val="00EE74C6"/>
    <w:rsid w:val="00EE77C9"/>
    <w:rsid w:val="00EE7AC7"/>
    <w:rsid w:val="00EF1561"/>
    <w:rsid w:val="00EF1EE9"/>
    <w:rsid w:val="00EF235E"/>
    <w:rsid w:val="00EF26A2"/>
    <w:rsid w:val="00EF4BB3"/>
    <w:rsid w:val="00EF554D"/>
    <w:rsid w:val="00EF7615"/>
    <w:rsid w:val="00F00306"/>
    <w:rsid w:val="00F00F42"/>
    <w:rsid w:val="00F01DAC"/>
    <w:rsid w:val="00F01DD5"/>
    <w:rsid w:val="00F026BC"/>
    <w:rsid w:val="00F02E13"/>
    <w:rsid w:val="00F05760"/>
    <w:rsid w:val="00F06210"/>
    <w:rsid w:val="00F06D69"/>
    <w:rsid w:val="00F07EEB"/>
    <w:rsid w:val="00F100D0"/>
    <w:rsid w:val="00F1039D"/>
    <w:rsid w:val="00F114D9"/>
    <w:rsid w:val="00F1632B"/>
    <w:rsid w:val="00F203FC"/>
    <w:rsid w:val="00F20964"/>
    <w:rsid w:val="00F20DFE"/>
    <w:rsid w:val="00F23274"/>
    <w:rsid w:val="00F235A0"/>
    <w:rsid w:val="00F23E8D"/>
    <w:rsid w:val="00F3022F"/>
    <w:rsid w:val="00F32613"/>
    <w:rsid w:val="00F33198"/>
    <w:rsid w:val="00F34C94"/>
    <w:rsid w:val="00F35609"/>
    <w:rsid w:val="00F35A95"/>
    <w:rsid w:val="00F35E23"/>
    <w:rsid w:val="00F37579"/>
    <w:rsid w:val="00F37E90"/>
    <w:rsid w:val="00F40655"/>
    <w:rsid w:val="00F42A63"/>
    <w:rsid w:val="00F43D7C"/>
    <w:rsid w:val="00F44723"/>
    <w:rsid w:val="00F44ACD"/>
    <w:rsid w:val="00F44DDB"/>
    <w:rsid w:val="00F466C9"/>
    <w:rsid w:val="00F50809"/>
    <w:rsid w:val="00F522B8"/>
    <w:rsid w:val="00F532BC"/>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678AB"/>
    <w:rsid w:val="00F7080D"/>
    <w:rsid w:val="00F712C6"/>
    <w:rsid w:val="00F72225"/>
    <w:rsid w:val="00F764A2"/>
    <w:rsid w:val="00F765CB"/>
    <w:rsid w:val="00F775E9"/>
    <w:rsid w:val="00F80ACE"/>
    <w:rsid w:val="00F80F67"/>
    <w:rsid w:val="00F8182E"/>
    <w:rsid w:val="00F836EA"/>
    <w:rsid w:val="00F83DB2"/>
    <w:rsid w:val="00F844AF"/>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C7217"/>
    <w:rsid w:val="00FD096E"/>
    <w:rsid w:val="00FD26E6"/>
    <w:rsid w:val="00FD58E2"/>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6562"/>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2DF40CEA-2F02-4A1F-BCB7-2FCA6F580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5151</Words>
  <Characters>28502</Characters>
  <Application>Microsoft Office Word</Application>
  <DocSecurity>0</DocSecurity>
  <Lines>434</Lines>
  <Paragraphs>54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2026-04-03T20:45:00Z</dcterms:created>
  <dcterms:modified xsi:type="dcterms:W3CDTF">2026-04-03T20:45:00Z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